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F8" w:rsidRPr="009E6AF8" w:rsidRDefault="009E6AF8" w:rsidP="009E6AF8">
      <w:pPr>
        <w:pStyle w:val="a3"/>
        <w:jc w:val="center"/>
        <w:rPr>
          <w:color w:val="000000"/>
        </w:rPr>
      </w:pPr>
      <w:r w:rsidRPr="009E6AF8">
        <w:rPr>
          <w:color w:val="000000"/>
        </w:rPr>
        <w:t>Требования к письменному обращению граждан</w:t>
      </w:r>
    </w:p>
    <w:p w:rsidR="009E6AF8" w:rsidRPr="009E6AF8" w:rsidRDefault="009E6AF8" w:rsidP="009C0604">
      <w:pPr>
        <w:pStyle w:val="a3"/>
        <w:rPr>
          <w:color w:val="000000"/>
        </w:rPr>
      </w:pPr>
      <w:r w:rsidRPr="009E6AF8">
        <w:rPr>
          <w:color w:val="000000"/>
        </w:rPr>
        <w:t>Требования к письменному обращению граждан установлены статьей 7 Федерального закона от 02.05.2006 № 59-ФЗ «О порядке рассмотрения обращений граждан Российской Федерации».</w:t>
      </w:r>
      <w:r w:rsidRPr="009E6AF8">
        <w:rPr>
          <w:color w:val="000000"/>
        </w:rPr>
        <w:br/>
      </w:r>
      <w:proofErr w:type="gramStart"/>
      <w:r w:rsidRPr="009E6AF8">
        <w:rPr>
          <w:color w:val="000000"/>
        </w:rPr>
        <w:t>В письменном обращении в обязательном порядке в качестве адресатов должны быть указаны фамилия, имя, отчество должностного лица, а также фамилия, имя, отчество гражданина, почтовый адрес, по которому должен быть направлен ответ, изложена суть обращения, проставлена личная подпись гражданина и дата.</w:t>
      </w:r>
      <w:proofErr w:type="gramEnd"/>
      <w:r w:rsidRPr="009E6AF8">
        <w:rPr>
          <w:color w:val="000000"/>
        </w:rPr>
        <w:br/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  <w:r w:rsidRPr="009E6AF8">
        <w:rPr>
          <w:color w:val="000000"/>
        </w:rPr>
        <w:br/>
        <w:t>Письменное обращение направляется по почтовому адресу:</w:t>
      </w:r>
      <w:r w:rsidRPr="009E6AF8">
        <w:rPr>
          <w:color w:val="000000"/>
        </w:rPr>
        <w:br/>
        <w:t>6281</w:t>
      </w:r>
      <w:r w:rsidR="009B12B9">
        <w:rPr>
          <w:color w:val="000000"/>
        </w:rPr>
        <w:t>14</w:t>
      </w:r>
      <w:r w:rsidRPr="009E6AF8">
        <w:rPr>
          <w:color w:val="000000"/>
        </w:rPr>
        <w:t xml:space="preserve">, ул. </w:t>
      </w:r>
      <w:r w:rsidR="009B12B9">
        <w:rPr>
          <w:color w:val="000000"/>
        </w:rPr>
        <w:t>Ленина</w:t>
      </w:r>
      <w:r w:rsidRPr="009E6AF8">
        <w:rPr>
          <w:color w:val="000000"/>
        </w:rPr>
        <w:t xml:space="preserve"> д.</w:t>
      </w:r>
      <w:r w:rsidR="009B12B9">
        <w:rPr>
          <w:color w:val="000000"/>
        </w:rPr>
        <w:t>18</w:t>
      </w:r>
      <w:r w:rsidRPr="009E6AF8">
        <w:rPr>
          <w:color w:val="000000"/>
        </w:rPr>
        <w:t xml:space="preserve">, </w:t>
      </w:r>
      <w:proofErr w:type="spellStart"/>
      <w:r w:rsidR="009B12B9">
        <w:rPr>
          <w:color w:val="000000"/>
        </w:rPr>
        <w:t>п</w:t>
      </w:r>
      <w:proofErr w:type="gramStart"/>
      <w:r w:rsidR="009B12B9">
        <w:rPr>
          <w:color w:val="000000"/>
        </w:rPr>
        <w:t>.К</w:t>
      </w:r>
      <w:proofErr w:type="gramEnd"/>
      <w:r w:rsidR="009B12B9">
        <w:rPr>
          <w:color w:val="000000"/>
        </w:rPr>
        <w:t>арымкары</w:t>
      </w:r>
      <w:proofErr w:type="spellEnd"/>
      <w:r w:rsidRPr="009E6AF8">
        <w:rPr>
          <w:color w:val="000000"/>
        </w:rPr>
        <w:t xml:space="preserve">, Октябрьского района, </w:t>
      </w:r>
      <w:proofErr w:type="spellStart"/>
      <w:r w:rsidR="009C0604">
        <w:rPr>
          <w:color w:val="000000"/>
        </w:rPr>
        <w:t>ХМАО-Югры</w:t>
      </w:r>
      <w:proofErr w:type="spellEnd"/>
      <w:r w:rsidR="009C0604">
        <w:rPr>
          <w:color w:val="000000"/>
        </w:rPr>
        <w:t>, Тюменской области.</w:t>
      </w:r>
      <w:r w:rsidRPr="009E6AF8">
        <w:rPr>
          <w:color w:val="000000"/>
        </w:rPr>
        <w:br/>
        <w:t>Факсимильное письменное обращение направляется по следующему номеру: 8(34678) 2</w:t>
      </w:r>
      <w:r w:rsidR="009C0604" w:rsidRPr="009C0604">
        <w:rPr>
          <w:color w:val="000000"/>
        </w:rPr>
        <w:t>3</w:t>
      </w:r>
      <w:r w:rsidRPr="009E6AF8">
        <w:rPr>
          <w:color w:val="000000"/>
        </w:rPr>
        <w:t>-1</w:t>
      </w:r>
      <w:r w:rsidR="009C0604" w:rsidRPr="009C0604">
        <w:rPr>
          <w:color w:val="000000"/>
        </w:rPr>
        <w:t>18</w:t>
      </w:r>
      <w:r w:rsidRPr="009E6AF8">
        <w:rPr>
          <w:color w:val="000000"/>
        </w:rPr>
        <w:t xml:space="preserve">, 8 (34678) </w:t>
      </w:r>
      <w:r w:rsidR="009C0604" w:rsidRPr="009C0604">
        <w:rPr>
          <w:color w:val="000000"/>
        </w:rPr>
        <w:t>23</w:t>
      </w:r>
      <w:r w:rsidRPr="009E6AF8">
        <w:rPr>
          <w:color w:val="000000"/>
        </w:rPr>
        <w:t>-</w:t>
      </w:r>
      <w:r w:rsidR="009C0604" w:rsidRPr="009C0604">
        <w:rPr>
          <w:color w:val="000000"/>
        </w:rPr>
        <w:t>313</w:t>
      </w:r>
      <w:r w:rsidRPr="009E6AF8">
        <w:rPr>
          <w:color w:val="000000"/>
        </w:rPr>
        <w:t>.</w:t>
      </w:r>
      <w:r w:rsidRPr="009E6AF8">
        <w:rPr>
          <w:color w:val="000000"/>
        </w:rPr>
        <w:br/>
        <w:t xml:space="preserve">Прием обращений осуществляется </w:t>
      </w:r>
      <w:r w:rsidR="009C0604">
        <w:rPr>
          <w:color w:val="000000"/>
        </w:rPr>
        <w:t>заместителем главы администрации</w:t>
      </w:r>
      <w:r w:rsidR="00A053DD">
        <w:rPr>
          <w:color w:val="000000"/>
        </w:rPr>
        <w:t xml:space="preserve"> </w:t>
      </w:r>
      <w:r w:rsidRPr="009E6AF8">
        <w:rPr>
          <w:color w:val="000000"/>
        </w:rPr>
        <w:t xml:space="preserve">сельского поселения </w:t>
      </w:r>
      <w:proofErr w:type="spellStart"/>
      <w:r w:rsidR="009C0604">
        <w:rPr>
          <w:color w:val="000000"/>
        </w:rPr>
        <w:t>Карымкары</w:t>
      </w:r>
      <w:proofErr w:type="spellEnd"/>
      <w:r w:rsidRPr="009E6AF8">
        <w:rPr>
          <w:color w:val="000000"/>
        </w:rPr>
        <w:t>. По просьбе обратившегося гражданина ему делается отметка на копиях или вторых экземплярах принятых обращений.</w:t>
      </w:r>
      <w:r w:rsidRPr="009E6AF8">
        <w:rPr>
          <w:color w:val="000000"/>
        </w:rPr>
        <w:br/>
        <w:t>Письменное обращение гражданина, принятое в ходе личного приема, подлежит регистрации и рассмотрению в порядке и сроки, установленные Федеральным законом от 02.05.2006 № 59-ФЗ «О порядке рассмотрения обращений граждан Российской Федерации».</w:t>
      </w:r>
      <w:r w:rsidRPr="009E6AF8">
        <w:rPr>
          <w:color w:val="000000"/>
        </w:rPr>
        <w:br/>
        <w:t>Срок исполнения функции по рассмотрению письменных обращений граждан определен статьями 8, 12 Федерального закона от 02.05.2006 № 59-ФЗ «О порядке рассмотрения обращений граждан Российской Федерации».</w:t>
      </w:r>
      <w:r w:rsidRPr="009E6AF8">
        <w:rPr>
          <w:color w:val="000000"/>
        </w:rPr>
        <w:br/>
        <w:t xml:space="preserve">Письменное обращение гражданина подлежит обязательной регистрации в течение трех дней с момента поступления в администрацию сельского поселения </w:t>
      </w:r>
      <w:proofErr w:type="spellStart"/>
      <w:r w:rsidR="00A053DD">
        <w:rPr>
          <w:color w:val="000000"/>
        </w:rPr>
        <w:t>Карымкары</w:t>
      </w:r>
      <w:proofErr w:type="spellEnd"/>
      <w:r w:rsidRPr="009E6AF8">
        <w:rPr>
          <w:color w:val="000000"/>
        </w:rPr>
        <w:t>.</w:t>
      </w:r>
      <w:r w:rsidRPr="009E6AF8">
        <w:rPr>
          <w:color w:val="000000"/>
        </w:rPr>
        <w:br/>
        <w:t>Письменное обращение рассматривается в течение 30 дней со дня его регистрации.</w:t>
      </w:r>
      <w:r w:rsidRPr="009E6AF8">
        <w:rPr>
          <w:color w:val="000000"/>
        </w:rPr>
        <w:br/>
        <w:t>В исключительных случаях при наличии обоснованной необходимости данный срок может быть продлен не более чем на 30 дней с уведомлением гражданина, направившего обращение, о продлении срока его рассмотрения.</w:t>
      </w:r>
      <w:r w:rsidRPr="009E6AF8">
        <w:rPr>
          <w:color w:val="000000"/>
        </w:rPr>
        <w:br/>
        <w:t>Письменное обращение, содержащее вопросы, решение которых не входит в компетенцию администрации сельского поселения</w:t>
      </w:r>
      <w:r w:rsidR="00A053DD">
        <w:rPr>
          <w:color w:val="000000"/>
        </w:rPr>
        <w:t xml:space="preserve"> </w:t>
      </w:r>
      <w:proofErr w:type="spellStart"/>
      <w:r w:rsidR="00A053DD">
        <w:rPr>
          <w:color w:val="000000"/>
        </w:rPr>
        <w:t>Карымкары</w:t>
      </w:r>
      <w:proofErr w:type="spellEnd"/>
      <w:r w:rsidRPr="009E6AF8">
        <w:rPr>
          <w:color w:val="000000"/>
        </w:rPr>
        <w:t>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  <w:r w:rsidRPr="009E6AF8">
        <w:rPr>
          <w:color w:val="000000"/>
        </w:rPr>
        <w:br/>
      </w:r>
      <w:proofErr w:type="gramStart"/>
      <w:r w:rsidRPr="009E6AF8">
        <w:rPr>
          <w:color w:val="000000"/>
        </w:rPr>
        <w:t>Основания для отказа в исполнении функции по рассмотрению обращений граждан определены в статьях 11, 13 Федерального закона от 02.05.2006 № 59-ФЗ «О порядке рассмотрения обращений граждан Российской Федерации»:</w:t>
      </w:r>
      <w:r w:rsidRPr="009E6AF8">
        <w:rPr>
          <w:color w:val="000000"/>
        </w:rPr>
        <w:br/>
        <w:t>-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дается;</w:t>
      </w:r>
      <w:proofErr w:type="gramEnd"/>
      <w:r w:rsidRPr="009E6AF8">
        <w:rPr>
          <w:color w:val="000000"/>
        </w:rPr>
        <w:br/>
        <w:t>-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  <w:r w:rsidRPr="009E6AF8">
        <w:rPr>
          <w:color w:val="000000"/>
        </w:rPr>
        <w:br/>
        <w:t>-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решения;</w:t>
      </w:r>
      <w:r w:rsidRPr="009E6AF8">
        <w:rPr>
          <w:color w:val="000000"/>
        </w:rPr>
        <w:br/>
        <w:t>- если в обращении содержатся нецензурные</w:t>
      </w:r>
      <w:r w:rsidR="00A053DD">
        <w:rPr>
          <w:color w:val="000000"/>
        </w:rPr>
        <w:t>,</w:t>
      </w:r>
      <w:r w:rsidRPr="009E6AF8">
        <w:rPr>
          <w:color w:val="000000"/>
        </w:rPr>
        <w:t xml:space="preserve"> либо оскорбительные выражения, угрозы </w:t>
      </w:r>
      <w:r w:rsidRPr="009E6AF8">
        <w:rPr>
          <w:color w:val="000000"/>
        </w:rPr>
        <w:lastRenderedPageBreak/>
        <w:t>жизни, здоровью и имуществу должностного лица, а также членов его семьи, обращение остается без ответа по существу поставленных в нем вопросов.</w:t>
      </w:r>
      <w:r w:rsidRPr="009E6AF8">
        <w:rPr>
          <w:color w:val="000000"/>
        </w:rPr>
        <w:br/>
        <w:t>Гражданину, направившему обращение, сообщается о недопустимости злоупотребления правом;</w:t>
      </w:r>
      <w:r w:rsidRPr="009E6AF8">
        <w:rPr>
          <w:color w:val="000000"/>
        </w:rPr>
        <w:br/>
        <w:t>- если текст письменного обращения не поддается прочтению, ответ на обращение не дается, оно не подлежит направлению на рассмотрение, о чем сообщается гражданину, направившему обращение, если его фамилия и почтовый адрес поддаются прочтению;</w:t>
      </w:r>
      <w:r w:rsidRPr="009E6AF8">
        <w:rPr>
          <w:color w:val="000000"/>
        </w:rPr>
        <w:br/>
        <w:t>-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гражданином по данному вопросу.</w:t>
      </w:r>
      <w:r w:rsidRPr="009E6AF8">
        <w:rPr>
          <w:color w:val="000000"/>
        </w:rPr>
        <w:br/>
        <w:t>О данном решении уведомляется гражданин, направивший обращение</w:t>
      </w:r>
      <w:proofErr w:type="gramStart"/>
      <w:r w:rsidRPr="009E6AF8">
        <w:rPr>
          <w:color w:val="000000"/>
        </w:rPr>
        <w:t>.</w:t>
      </w:r>
      <w:proofErr w:type="gramEnd"/>
      <w:r w:rsidRPr="009E6AF8">
        <w:rPr>
          <w:color w:val="000000"/>
        </w:rPr>
        <w:br/>
        <w:t xml:space="preserve">- </w:t>
      </w:r>
      <w:proofErr w:type="gramStart"/>
      <w:r w:rsidRPr="009E6AF8">
        <w:rPr>
          <w:color w:val="000000"/>
        </w:rPr>
        <w:t>е</w:t>
      </w:r>
      <w:proofErr w:type="gramEnd"/>
      <w:r w:rsidRPr="009E6AF8">
        <w:rPr>
          <w:color w:val="000000"/>
        </w:rPr>
        <w:t>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r w:rsidRPr="009E6AF8">
        <w:rPr>
          <w:color w:val="000000"/>
        </w:rPr>
        <w:br/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D714C" w:rsidRDefault="009D714C"/>
    <w:sectPr w:rsidR="009D714C" w:rsidSect="009D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E6AF8"/>
    <w:rsid w:val="0033735A"/>
    <w:rsid w:val="00991220"/>
    <w:rsid w:val="009B12B9"/>
    <w:rsid w:val="009C0604"/>
    <w:rsid w:val="009D714C"/>
    <w:rsid w:val="009E6AF8"/>
    <w:rsid w:val="00A053DD"/>
    <w:rsid w:val="00A8484B"/>
    <w:rsid w:val="00BB7907"/>
    <w:rsid w:val="00D7303E"/>
    <w:rsid w:val="00E9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1sm</dc:creator>
  <cp:lastModifiedBy>1sm</cp:lastModifiedBy>
  <cp:revision>2</cp:revision>
  <dcterms:created xsi:type="dcterms:W3CDTF">2017-03-30T11:05:00Z</dcterms:created>
  <dcterms:modified xsi:type="dcterms:W3CDTF">2017-03-30T11:13:00Z</dcterms:modified>
</cp:coreProperties>
</file>