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724161" w:rsidRPr="00724161" w:rsidRDefault="00724161" w:rsidP="0072416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724161">
        <w:rPr>
          <w:b/>
          <w:bCs/>
          <w:kern w:val="36"/>
          <w:sz w:val="48"/>
          <w:szCs w:val="48"/>
        </w:rPr>
        <w:t>Семьи с новорожденными могут подать заявление на детские выплаты до 31 марта</w:t>
      </w:r>
    </w:p>
    <w:bookmarkEnd w:id="0"/>
    <w:p w:rsidR="00724161" w:rsidRPr="00724161" w:rsidRDefault="00724161" w:rsidP="00724161">
      <w:pPr>
        <w:jc w:val="center"/>
      </w:pPr>
      <w:r w:rsidRPr="00724161">
        <w:pict>
          <v:rect id="_x0000_i1025" style="width:0;height:1.5pt" o:hralign="center" o:hrstd="t" o:hr="t" fillcolor="#a0a0a0" stroked="f"/>
        </w:pict>
      </w:r>
    </w:p>
    <w:p w:rsidR="00724161" w:rsidRDefault="00724161" w:rsidP="00724161">
      <w:pPr>
        <w:spacing w:before="100" w:beforeAutospacing="1" w:after="100" w:afterAutospacing="1"/>
        <w:jc w:val="both"/>
        <w:rPr>
          <w:b/>
          <w:bCs/>
        </w:rPr>
      </w:pPr>
      <w:r w:rsidRPr="00724161">
        <w:rPr>
          <w:b/>
          <w:bCs/>
          <w:noProof/>
        </w:rPr>
        <w:drawing>
          <wp:inline distT="0" distB="0" distL="0" distR="0" wp14:anchorId="62DB92EA" wp14:editId="1CA018D1">
            <wp:extent cx="3333750" cy="2505075"/>
            <wp:effectExtent l="0" t="0" r="0" b="9525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61" w:rsidRPr="00724161" w:rsidRDefault="00724161" w:rsidP="00724161">
      <w:pPr>
        <w:spacing w:before="100" w:beforeAutospacing="1" w:after="100" w:afterAutospacing="1"/>
        <w:jc w:val="both"/>
      </w:pPr>
      <w:r w:rsidRPr="00724161">
        <w:rPr>
          <w:b/>
          <w:bCs/>
        </w:rPr>
        <w:t>Всем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в 5 тыс. рублей. Сделать это можно на портале </w:t>
      </w:r>
      <w:proofErr w:type="spellStart"/>
      <w:r w:rsidRPr="00724161">
        <w:rPr>
          <w:b/>
          <w:bCs/>
        </w:rPr>
        <w:fldChar w:fldCharType="begin"/>
      </w:r>
      <w:r w:rsidRPr="00724161">
        <w:rPr>
          <w:b/>
          <w:bCs/>
        </w:rPr>
        <w:instrText xml:space="preserve"> HYPERLINK "https://www.gosuslugi.ru/10016/1?from=main%20" </w:instrText>
      </w:r>
      <w:r w:rsidRPr="00724161">
        <w:rPr>
          <w:b/>
          <w:bCs/>
        </w:rPr>
        <w:fldChar w:fldCharType="separate"/>
      </w:r>
      <w:r w:rsidRPr="00724161">
        <w:rPr>
          <w:b/>
          <w:bCs/>
          <w:color w:val="0000FF"/>
          <w:u w:val="single"/>
        </w:rPr>
        <w:t>Госуслуг</w:t>
      </w:r>
      <w:proofErr w:type="spellEnd"/>
      <w:r w:rsidRPr="00724161">
        <w:rPr>
          <w:b/>
          <w:bCs/>
        </w:rPr>
        <w:fldChar w:fldCharType="end"/>
      </w:r>
      <w:r w:rsidRPr="00724161">
        <w:rPr>
          <w:b/>
          <w:bCs/>
        </w:rPr>
        <w:t> или лично в клиентской службе Пенсионного фонда по предварительной записи.</w:t>
      </w:r>
    </w:p>
    <w:p w:rsidR="00724161" w:rsidRPr="00724161" w:rsidRDefault="00724161" w:rsidP="00724161">
      <w:pPr>
        <w:spacing w:before="100" w:beforeAutospacing="1" w:after="100" w:afterAutospacing="1"/>
        <w:jc w:val="both"/>
      </w:pPr>
      <w:r w:rsidRPr="00724161">
        <w:t>Напомним, в соответствии с </w:t>
      </w:r>
      <w:hyperlink r:id="rId8" w:history="1">
        <w:r w:rsidRPr="00724161">
          <w:rPr>
            <w:color w:val="0000FF"/>
            <w:u w:val="single"/>
          </w:rPr>
          <w:t>указом президента</w:t>
        </w:r>
      </w:hyperlink>
      <w:r w:rsidRPr="00724161">
        <w:t xml:space="preserve"> единовременная выплата положена родителям, усыновителям, опекунам и попечителям детей до 7 лет включительно, и составляет 5 тыс. рублей на каждого ребёнка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Всего ее получили семьи с 13,7 </w:t>
      </w:r>
      <w:proofErr w:type="gramStart"/>
      <w:r w:rsidRPr="00724161">
        <w:t>млн</w:t>
      </w:r>
      <w:proofErr w:type="gramEnd"/>
      <w:r w:rsidRPr="00724161">
        <w:t xml:space="preserve"> детей.</w:t>
      </w:r>
    </w:p>
    <w:p w:rsidR="00724161" w:rsidRPr="00724161" w:rsidRDefault="00724161" w:rsidP="00724161">
      <w:pPr>
        <w:spacing w:before="100" w:beforeAutospacing="1" w:after="100" w:afterAutospacing="1"/>
        <w:jc w:val="both"/>
      </w:pPr>
      <w:r w:rsidRPr="00724161">
        <w:t xml:space="preserve">Однако в случае, если ребёнок в семье появился после 1 июля 2020 года либо родители не обращались ни за одной из выплат на детей, </w:t>
      </w:r>
      <w:proofErr w:type="spellStart"/>
      <w:r w:rsidRPr="00724161">
        <w:t>предоставлявшихся</w:t>
      </w:r>
      <w:proofErr w:type="spellEnd"/>
      <w:r w:rsidRPr="00724161">
        <w:t xml:space="preserve"> Пенсионным фондом в течение года, необходимо самостоятельно подать заявление. Сделать это можно до 31 марта 2021 года, в том числе и на детей, родившихся после выхода указа, то есть с 18 декабря 2020 года.</w:t>
      </w:r>
    </w:p>
    <w:p w:rsidR="006F57B8" w:rsidRDefault="00724161" w:rsidP="00724161">
      <w:pPr>
        <w:spacing w:before="100" w:beforeAutospacing="1" w:after="100" w:afterAutospacing="1"/>
        <w:jc w:val="both"/>
      </w:pPr>
      <w:r w:rsidRPr="00724161">
        <w:t>Для этого родителям необходимо указать в заявлении данные свидетельства о рождении каждого ребёнка и реквизиты банковского счёта,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счёт. Заявление заполняется на русском языке родителем, официальным представителем или опекуном ребёнка.</w:t>
      </w: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E42486" w:rsidRPr="006F57B8" w:rsidRDefault="006F57B8" w:rsidP="00724161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24161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170034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2021-02-10T08:21:00Z</dcterms:created>
  <dcterms:modified xsi:type="dcterms:W3CDTF">2021-02-10T08:21:00Z</dcterms:modified>
</cp:coreProperties>
</file>