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 xml:space="preserve">Ханты-Мансийского автономного округа – </w:t>
      </w:r>
      <w:proofErr w:type="spellStart"/>
      <w:r w:rsidRPr="0071026B">
        <w:rPr>
          <w:rFonts w:ascii="Times New Roman" w:hAnsi="Times New Roman"/>
          <w:b/>
          <w:i/>
        </w:rPr>
        <w:t>Югры</w:t>
      </w:r>
      <w:proofErr w:type="spellEnd"/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AA0C06">
        <w:rPr>
          <w:b/>
        </w:rPr>
        <w:t>19</w:t>
      </w:r>
      <w:r>
        <w:rPr>
          <w:b/>
        </w:rPr>
        <w:t xml:space="preserve"> </w:t>
      </w:r>
      <w:r w:rsidR="00510BE1">
        <w:rPr>
          <w:b/>
        </w:rPr>
        <w:t>августа</w:t>
      </w:r>
      <w:r>
        <w:rPr>
          <w:b/>
        </w:rPr>
        <w:t xml:space="preserve"> </w:t>
      </w:r>
      <w:r w:rsidRPr="00C541D7">
        <w:rPr>
          <w:b/>
        </w:rPr>
        <w:t xml:space="preserve"> 201</w:t>
      </w:r>
      <w:r w:rsidR="00980EB0">
        <w:rPr>
          <w:b/>
        </w:rPr>
        <w:t>9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B638CD" w:rsidRDefault="00B638CD" w:rsidP="00B638CD">
      <w:pPr>
        <w:shd w:val="clear" w:color="auto" w:fill="FFFFFF"/>
        <w:spacing w:before="240" w:after="240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Семьи продолжают получать ежемесячные выплаты из материнского капитала</w:t>
      </w:r>
    </w:p>
    <w:p w:rsidR="00B638CD" w:rsidRPr="00B638CD" w:rsidRDefault="001B73C8" w:rsidP="00B638CD">
      <w:pPr>
        <w:shd w:val="clear" w:color="auto" w:fill="FFFFFF"/>
        <w:spacing w:before="240" w:after="240"/>
        <w:jc w:val="both"/>
        <w:outlineLvl w:val="0"/>
        <w:rPr>
          <w:color w:val="333333"/>
        </w:rPr>
      </w:pPr>
      <w:r w:rsidRPr="00E8723B">
        <w:rPr>
          <w:color w:val="333333"/>
        </w:rPr>
        <w:t>  </w:t>
      </w:r>
      <w:r w:rsidR="004309DB">
        <w:rPr>
          <w:color w:val="333333"/>
        </w:rPr>
        <w:tab/>
      </w:r>
      <w:r w:rsidR="00B638CD" w:rsidRPr="00B638CD">
        <w:rPr>
          <w:color w:val="333333"/>
        </w:rPr>
        <w:t>В 2019 году программа материнского капитала продолжает работать с учетом новых направлений поддержки семей с детьми, запущенных в прошлом году. Одним из таких направлений являются ежемесячные выплаты за второго ребенка, которые предоставляются, если ребенок родился или был усыновлен с 1 января 2018 года, а годовой доход семьи невысокий.</w:t>
      </w:r>
    </w:p>
    <w:p w:rsidR="00B638CD" w:rsidRPr="00B638CD" w:rsidRDefault="00B638CD" w:rsidP="004309DB">
      <w:pPr>
        <w:shd w:val="clear" w:color="auto" w:fill="FFFFFF"/>
        <w:spacing w:after="150"/>
        <w:ind w:firstLine="708"/>
        <w:jc w:val="both"/>
        <w:textAlignment w:val="top"/>
        <w:rPr>
          <w:color w:val="333333"/>
        </w:rPr>
      </w:pPr>
      <w:r w:rsidRPr="00B638CD">
        <w:rPr>
          <w:color w:val="333333"/>
        </w:rPr>
        <w:t>Чтобы определить, имеет ли семья право на ежемесячную выплату, необходимо разделить доходы родителей и детей за последний год на двенадцать и на количество членов семьи, включая второго ребенка. Если полученная величина окажется меньше 1,5 прожиточного минимума трудоспособного населения в субъекте, можно идти в Пенсионный фонд и подавать заявление на выплату.</w:t>
      </w:r>
    </w:p>
    <w:p w:rsidR="00B638CD" w:rsidRPr="00B638CD" w:rsidRDefault="00B638CD" w:rsidP="004309DB">
      <w:pPr>
        <w:shd w:val="clear" w:color="auto" w:fill="FFFFFF"/>
        <w:spacing w:after="150"/>
        <w:ind w:firstLine="708"/>
        <w:jc w:val="both"/>
        <w:textAlignment w:val="top"/>
        <w:rPr>
          <w:color w:val="333333"/>
        </w:rPr>
      </w:pPr>
      <w:r w:rsidRPr="00B638CD">
        <w:rPr>
          <w:color w:val="333333"/>
        </w:rPr>
        <w:t xml:space="preserve">Для удобства расчетов на сайте ПФР есть специальный </w:t>
      </w:r>
      <w:hyperlink r:id="rId5" w:history="1">
        <w:r w:rsidRPr="00B638CD">
          <w:rPr>
            <w:color w:val="333333"/>
          </w:rPr>
          <w:t>калькулятор</w:t>
        </w:r>
      </w:hyperlink>
      <w:r w:rsidRPr="00B638CD">
        <w:rPr>
          <w:color w:val="333333"/>
        </w:rPr>
        <w:t xml:space="preserve"> с прожиточными минимумами во всех субъектах РФ и максимальным месячным доходом семьи, дающим право на ежемесячную выплату.</w:t>
      </w:r>
    </w:p>
    <w:p w:rsidR="00B638CD" w:rsidRPr="00B638CD" w:rsidRDefault="00B638CD" w:rsidP="004309DB">
      <w:pPr>
        <w:shd w:val="clear" w:color="auto" w:fill="FFFFFF"/>
        <w:spacing w:after="150"/>
        <w:ind w:firstLine="708"/>
        <w:jc w:val="both"/>
        <w:textAlignment w:val="top"/>
        <w:rPr>
          <w:color w:val="333333"/>
        </w:rPr>
      </w:pPr>
      <w:r w:rsidRPr="00B638CD">
        <w:rPr>
          <w:color w:val="333333"/>
        </w:rPr>
        <w:t>При подсчете доходов учитываются зарплаты, премии, пенсии, социальные пособия, стипендии и некоторые виды денежных компенсаций. При обращении в Пенсионный фонд указанные доходы должны быть подтверждены соответствующими документами, за исключением выплат, полученных от ПФР. При подсчете не учитываются суммы единовременной материальной помощи из федерального бюджета в связи чрезвычайными происшествиями.</w:t>
      </w:r>
    </w:p>
    <w:p w:rsidR="00B638CD" w:rsidRPr="00B638CD" w:rsidRDefault="00B638CD" w:rsidP="004309DB">
      <w:pPr>
        <w:shd w:val="clear" w:color="auto" w:fill="FFFFFF"/>
        <w:spacing w:after="150"/>
        <w:ind w:firstLine="708"/>
        <w:jc w:val="both"/>
        <w:textAlignment w:val="top"/>
        <w:rPr>
          <w:color w:val="333333"/>
        </w:rPr>
      </w:pPr>
      <w:r w:rsidRPr="00B638CD">
        <w:rPr>
          <w:color w:val="333333"/>
        </w:rPr>
        <w:t xml:space="preserve">Подать заявление на ежемесячную выплату можно в любое время в течение 1,5 лет со дня рождения второго ребенка. Если обратиться в первые полгода, выплата будет предоставлена </w:t>
      </w:r>
      <w:proofErr w:type="gramStart"/>
      <w:r w:rsidRPr="00B638CD">
        <w:rPr>
          <w:color w:val="333333"/>
        </w:rPr>
        <w:t>с даты рождения</w:t>
      </w:r>
      <w:proofErr w:type="gramEnd"/>
      <w:r w:rsidRPr="00B638CD">
        <w:rPr>
          <w:color w:val="333333"/>
        </w:rPr>
        <w:t xml:space="preserve"> ребенка и семья получит деньги за все прошедшие месяцы. При обращении позже 6 месяцев, выплата предоставляется со дня подачи заявления. Средства перечисляются на счет владельца сертификата материнского капитала в российской кредитной организации.</w:t>
      </w:r>
    </w:p>
    <w:p w:rsidR="00B638CD" w:rsidRPr="00B638CD" w:rsidRDefault="00B638CD" w:rsidP="004309DB">
      <w:pPr>
        <w:shd w:val="clear" w:color="auto" w:fill="FFFFFF"/>
        <w:spacing w:after="150"/>
        <w:ind w:firstLine="708"/>
        <w:jc w:val="both"/>
        <w:textAlignment w:val="top"/>
        <w:rPr>
          <w:color w:val="333333"/>
        </w:rPr>
      </w:pPr>
      <w:r w:rsidRPr="00B638CD">
        <w:rPr>
          <w:color w:val="333333"/>
        </w:rPr>
        <w:t xml:space="preserve">Заявление о назначении ежемесячной выплаты можно подать в клиентской службе Пенсионного фонда России, МФЦ или </w:t>
      </w:r>
      <w:hyperlink r:id="rId6" w:history="1">
        <w:r w:rsidRPr="00B638CD">
          <w:rPr>
            <w:color w:val="333333"/>
          </w:rPr>
          <w:t>через личный кабинет</w:t>
        </w:r>
      </w:hyperlink>
      <w:r w:rsidRPr="00B638CD">
        <w:rPr>
          <w:color w:val="333333"/>
        </w:rPr>
        <w:t xml:space="preserve"> на сайте ПФР. Семьи, которые уже получили право на материнский капитал, но пока не оформили сертификат, могут сделать это одновременно с подачей заявления на ежемесячную выплату.</w:t>
      </w:r>
    </w:p>
    <w:p w:rsidR="00B638CD" w:rsidRPr="00B638CD" w:rsidRDefault="00B638CD" w:rsidP="004309DB">
      <w:pPr>
        <w:shd w:val="clear" w:color="auto" w:fill="FFFFFF"/>
        <w:spacing w:after="150"/>
        <w:ind w:firstLine="708"/>
        <w:jc w:val="both"/>
        <w:textAlignment w:val="top"/>
        <w:rPr>
          <w:color w:val="333333"/>
        </w:rPr>
      </w:pPr>
      <w:r w:rsidRPr="00B638CD">
        <w:rPr>
          <w:color w:val="333333"/>
        </w:rPr>
        <w:t>Размер ежемесячной выплаты зависит от региона и соответствует прожиточному минимуму ребенка в субъекте РФ за второй квартал прошлого года. В 2019 году размер выплаты равен прожиточному минимуму за второй квартал 2018 года.</w:t>
      </w:r>
    </w:p>
    <w:p w:rsidR="00B638CD" w:rsidRPr="00B638CD" w:rsidRDefault="00B638CD" w:rsidP="004309DB">
      <w:pPr>
        <w:shd w:val="clear" w:color="auto" w:fill="FFFFFF"/>
        <w:spacing w:after="150"/>
        <w:ind w:firstLine="708"/>
        <w:jc w:val="both"/>
        <w:textAlignment w:val="top"/>
        <w:rPr>
          <w:color w:val="333333"/>
        </w:rPr>
      </w:pPr>
      <w:r w:rsidRPr="00B638CD">
        <w:rPr>
          <w:color w:val="333333"/>
        </w:rPr>
        <w:t>Ежемесячная выплата предоставляется семье до тех пор, пока ребенку не исполнится 1,5 года, при этом первый выплатной период рассчитан на год, после чего нужно вновь подать заявление в Пенсионный фонд. Выплаты прекращаются, если материнский капитал использован полностью, семья меняет место жительства или ребенку исполнилось 1,5 года.</w:t>
      </w:r>
    </w:p>
    <w:p w:rsidR="00B638CD" w:rsidRPr="00B638CD" w:rsidRDefault="00B638CD" w:rsidP="004309DB">
      <w:pPr>
        <w:shd w:val="clear" w:color="auto" w:fill="FFFFFF"/>
        <w:spacing w:after="150"/>
        <w:ind w:firstLine="708"/>
        <w:jc w:val="both"/>
        <w:textAlignment w:val="top"/>
        <w:rPr>
          <w:color w:val="333333"/>
        </w:rPr>
      </w:pPr>
      <w:r w:rsidRPr="00B638CD">
        <w:rPr>
          <w:color w:val="333333"/>
        </w:rPr>
        <w:t>Следует помнить, что ежемесячная выплата не предоставляется, если дети находятся на полном государственном обеспечении, если представлены недостоверные сведения о доходах семьи или если родители лишены родительских прав.</w:t>
      </w:r>
    </w:p>
    <w:p w:rsidR="00B638CD" w:rsidRPr="00B638CD" w:rsidRDefault="00B638CD" w:rsidP="004309DB">
      <w:pPr>
        <w:shd w:val="clear" w:color="auto" w:fill="FFFFFF"/>
        <w:ind w:firstLine="708"/>
        <w:jc w:val="both"/>
        <w:textAlignment w:val="top"/>
        <w:rPr>
          <w:color w:val="333333"/>
        </w:rPr>
      </w:pPr>
      <w:r w:rsidRPr="00B638CD">
        <w:rPr>
          <w:color w:val="333333"/>
        </w:rPr>
        <w:lastRenderedPageBreak/>
        <w:t xml:space="preserve">За 2018 год и первые два месяца 2019 года Пенсионный фонд принял 55,6 тыс. заявлений семей на ежемесячную выплату и направил семьям 3,7 </w:t>
      </w:r>
      <w:proofErr w:type="spellStart"/>
      <w:proofErr w:type="gramStart"/>
      <w:r w:rsidRPr="00B638CD">
        <w:rPr>
          <w:color w:val="333333"/>
        </w:rPr>
        <w:t>млрд</w:t>
      </w:r>
      <w:proofErr w:type="spellEnd"/>
      <w:proofErr w:type="gramEnd"/>
      <w:r w:rsidRPr="00B638CD">
        <w:rPr>
          <w:color w:val="333333"/>
        </w:rPr>
        <w:t xml:space="preserve"> рублей.</w:t>
      </w:r>
    </w:p>
    <w:p w:rsidR="008F4E85" w:rsidRDefault="008F4E85" w:rsidP="00D14663">
      <w:pPr>
        <w:pStyle w:val="a4"/>
        <w:shd w:val="clear" w:color="auto" w:fill="FFFFFF"/>
        <w:textAlignment w:val="top"/>
        <w:rPr>
          <w:color w:val="333333"/>
        </w:rPr>
      </w:pPr>
    </w:p>
    <w:p w:rsidR="001D2445" w:rsidRPr="007B149A" w:rsidRDefault="00C2020E" w:rsidP="00424886">
      <w:pPr>
        <w:pStyle w:val="a4"/>
        <w:spacing w:line="300" w:lineRule="atLeast"/>
        <w:ind w:left="2126" w:firstLine="709"/>
        <w:contextualSpacing/>
        <w:rPr>
          <w:b/>
          <w:i/>
        </w:rPr>
      </w:pPr>
      <w:r>
        <w:rPr>
          <w:b/>
          <w:i/>
        </w:rPr>
        <w:t xml:space="preserve">        </w:t>
      </w:r>
      <w:r w:rsidR="00424886" w:rsidRPr="007B149A">
        <w:rPr>
          <w:b/>
          <w:i/>
        </w:rPr>
        <w:t xml:space="preserve">ГУ-УПФР </w:t>
      </w:r>
      <w:r w:rsidR="00911C7E" w:rsidRPr="007B149A">
        <w:rPr>
          <w:b/>
          <w:i/>
        </w:rPr>
        <w:t xml:space="preserve"> в</w:t>
      </w:r>
      <w:r w:rsidR="001D2445" w:rsidRPr="007B149A">
        <w:rPr>
          <w:b/>
          <w:i/>
        </w:rPr>
        <w:t xml:space="preserve"> </w:t>
      </w:r>
      <w:r w:rsidR="00911C7E" w:rsidRPr="007B149A">
        <w:rPr>
          <w:b/>
          <w:i/>
        </w:rPr>
        <w:t xml:space="preserve">г. </w:t>
      </w:r>
      <w:proofErr w:type="spellStart"/>
      <w:r w:rsidR="00911C7E" w:rsidRPr="007B149A">
        <w:rPr>
          <w:b/>
          <w:i/>
        </w:rPr>
        <w:t>Нягани</w:t>
      </w:r>
      <w:proofErr w:type="spellEnd"/>
      <w:r w:rsidR="00911C7E" w:rsidRPr="007B149A">
        <w:rPr>
          <w:b/>
          <w:i/>
        </w:rPr>
        <w:t xml:space="preserve"> </w:t>
      </w:r>
      <w:r w:rsidR="001D2445" w:rsidRPr="007B149A">
        <w:rPr>
          <w:b/>
          <w:i/>
        </w:rPr>
        <w:t>ХМА</w:t>
      </w:r>
      <w:proofErr w:type="gramStart"/>
      <w:r w:rsidR="001D2445" w:rsidRPr="007B149A">
        <w:rPr>
          <w:b/>
          <w:i/>
        </w:rPr>
        <w:t>О-</w:t>
      </w:r>
      <w:proofErr w:type="gramEnd"/>
      <w:r w:rsidR="001D2445" w:rsidRPr="007B149A">
        <w:rPr>
          <w:b/>
          <w:i/>
        </w:rPr>
        <w:t xml:space="preserve"> </w:t>
      </w:r>
      <w:proofErr w:type="spellStart"/>
      <w:r w:rsidR="001D2445" w:rsidRPr="007B149A">
        <w:rPr>
          <w:b/>
          <w:i/>
        </w:rPr>
        <w:t>Югры</w:t>
      </w:r>
      <w:proofErr w:type="spellEnd"/>
      <w:r w:rsidR="001D2445" w:rsidRPr="007B149A">
        <w:rPr>
          <w:b/>
          <w:i/>
        </w:rPr>
        <w:t xml:space="preserve"> (</w:t>
      </w:r>
      <w:r w:rsidR="00911C7E" w:rsidRPr="007B149A">
        <w:rPr>
          <w:b/>
          <w:i/>
        </w:rPr>
        <w:t>межрайонное)</w:t>
      </w:r>
      <w:r w:rsidR="001D2445" w:rsidRPr="007B149A">
        <w:rPr>
          <w:b/>
          <w:i/>
        </w:rPr>
        <w:t xml:space="preserve"> </w:t>
      </w:r>
    </w:p>
    <w:sectPr w:rsidR="001D2445" w:rsidRPr="007B149A" w:rsidSect="004309D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65B4"/>
    <w:rsid w:val="00092448"/>
    <w:rsid w:val="000A6B8E"/>
    <w:rsid w:val="00141677"/>
    <w:rsid w:val="0019639D"/>
    <w:rsid w:val="001B73C8"/>
    <w:rsid w:val="001C7A0F"/>
    <w:rsid w:val="001D2445"/>
    <w:rsid w:val="002C191B"/>
    <w:rsid w:val="002F722A"/>
    <w:rsid w:val="0032577D"/>
    <w:rsid w:val="00363960"/>
    <w:rsid w:val="003755E5"/>
    <w:rsid w:val="003B16C4"/>
    <w:rsid w:val="003F0F35"/>
    <w:rsid w:val="00402D39"/>
    <w:rsid w:val="00424886"/>
    <w:rsid w:val="004309DB"/>
    <w:rsid w:val="00463F1D"/>
    <w:rsid w:val="00484AC5"/>
    <w:rsid w:val="004A3EB8"/>
    <w:rsid w:val="004A4F69"/>
    <w:rsid w:val="00510BE1"/>
    <w:rsid w:val="00603773"/>
    <w:rsid w:val="00670478"/>
    <w:rsid w:val="0074479F"/>
    <w:rsid w:val="00767340"/>
    <w:rsid w:val="007B149A"/>
    <w:rsid w:val="007D0D86"/>
    <w:rsid w:val="007F305F"/>
    <w:rsid w:val="008A0950"/>
    <w:rsid w:val="008B729F"/>
    <w:rsid w:val="008C638C"/>
    <w:rsid w:val="008F4E85"/>
    <w:rsid w:val="00911C7E"/>
    <w:rsid w:val="00980EB0"/>
    <w:rsid w:val="009942BB"/>
    <w:rsid w:val="00A5556E"/>
    <w:rsid w:val="00AA0C06"/>
    <w:rsid w:val="00AC5C35"/>
    <w:rsid w:val="00AF3121"/>
    <w:rsid w:val="00B370C6"/>
    <w:rsid w:val="00B638CD"/>
    <w:rsid w:val="00BB2872"/>
    <w:rsid w:val="00BE0818"/>
    <w:rsid w:val="00C2020E"/>
    <w:rsid w:val="00D14663"/>
    <w:rsid w:val="00D22CA1"/>
    <w:rsid w:val="00E42486"/>
    <w:rsid w:val="00E477A7"/>
    <w:rsid w:val="00E76963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3C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B149A"/>
    <w:rPr>
      <w:b/>
      <w:bCs/>
    </w:rPr>
  </w:style>
  <w:style w:type="character" w:styleId="aa">
    <w:name w:val="Hyperlink"/>
    <w:basedOn w:val="a0"/>
    <w:uiPriority w:val="99"/>
    <w:semiHidden/>
    <w:unhideWhenUsed/>
    <w:rsid w:val="00B638CD"/>
    <w:rPr>
      <w:strike w:val="0"/>
      <w:dstrike w:val="0"/>
      <w:color w:val="23527C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727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9566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628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2912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495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6177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0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93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21411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7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pfrf.ru/" TargetMode="External"/><Relationship Id="rId5" Type="http://schemas.openxmlformats.org/officeDocument/2006/relationships/hyperlink" Target="http://www.pfrf.ru/knopki/zhizn/~43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6</cp:revision>
  <dcterms:created xsi:type="dcterms:W3CDTF">2019-08-15T04:10:00Z</dcterms:created>
  <dcterms:modified xsi:type="dcterms:W3CDTF">2019-08-19T13:29:00Z</dcterms:modified>
</cp:coreProperties>
</file>