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19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2165"/>
        <w:gridCol w:w="7654"/>
      </w:tblGrid>
      <w:tr w:rsidR="00E47E79" w:rsidRPr="00AA0535" w14:paraId="2F8A268C" w14:textId="77777777" w:rsidTr="00441183">
        <w:trPr>
          <w:trHeight w:val="1753"/>
        </w:trPr>
        <w:tc>
          <w:tcPr>
            <w:tcW w:w="2165" w:type="dxa"/>
          </w:tcPr>
          <w:p w14:paraId="352419D7" w14:textId="77777777" w:rsidR="00E47E79" w:rsidRPr="00D358FD" w:rsidRDefault="00E47E79" w:rsidP="00441183"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1F8A6155" wp14:editId="1AC4C1BD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34925</wp:posOffset>
                  </wp:positionV>
                  <wp:extent cx="1183005" cy="1321435"/>
                  <wp:effectExtent l="19050" t="0" r="0" b="0"/>
                  <wp:wrapThrough wrapText="bothSides">
                    <wp:wrapPolygon edited="0">
                      <wp:start x="9739" y="0"/>
                      <wp:lineTo x="2435" y="2491"/>
                      <wp:lineTo x="-348" y="3737"/>
                      <wp:lineTo x="-348" y="10899"/>
                      <wp:lineTo x="4870" y="15881"/>
                      <wp:lineTo x="6261" y="20552"/>
                      <wp:lineTo x="8348" y="21174"/>
                      <wp:lineTo x="9739" y="21174"/>
                      <wp:lineTo x="11826" y="21174"/>
                      <wp:lineTo x="13217" y="21174"/>
                      <wp:lineTo x="15652" y="20240"/>
                      <wp:lineTo x="15652" y="19929"/>
                      <wp:lineTo x="18087" y="14947"/>
                      <wp:lineTo x="21565" y="11521"/>
                      <wp:lineTo x="21565" y="3737"/>
                      <wp:lineTo x="12174" y="0"/>
                      <wp:lineTo x="9739" y="0"/>
                    </wp:wrapPolygon>
                  </wp:wrapThrough>
                  <wp:docPr id="1" name="Рисунок 0" descr="54c49cf8af5e264c98eebfa384539d1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4c49cf8af5e264c98eebfa384539d1d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3005" cy="13214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654" w:type="dxa"/>
          </w:tcPr>
          <w:p w14:paraId="45000C6B" w14:textId="77777777" w:rsidR="00E47E79" w:rsidRPr="00187FFD" w:rsidRDefault="00000000" w:rsidP="00441183">
            <w:pPr>
              <w:shd w:val="clear" w:color="auto" w:fill="FFFFFF"/>
              <w:spacing w:before="407" w:line="738" w:lineRule="exact"/>
              <w:jc w:val="center"/>
              <w:rPr>
                <w:rFonts w:ascii="Bookman Old Style" w:eastAsia="Arial Unicode MS" w:hAnsi="Bookman Old Style" w:cs="Arial Unicode MS"/>
                <w:b/>
                <w:spacing w:val="-4"/>
                <w:sz w:val="60"/>
                <w:szCs w:val="60"/>
              </w:rPr>
            </w:pPr>
            <w:r>
              <w:rPr>
                <w:rFonts w:ascii="Bookman Old Style" w:eastAsia="Arial Unicode MS" w:hAnsi="Bookman Old Style" w:cs="Arial Unicode MS"/>
                <w:b/>
                <w:bCs/>
                <w:noProof/>
                <w:spacing w:val="-4"/>
                <w:sz w:val="60"/>
                <w:szCs w:val="60"/>
              </w:rPr>
              <w:pict w14:anchorId="09492A8F">
                <v:line id="Line 2" o:spid="_x0000_s1026" style="position:absolute;left:0;text-align:left;z-index:251659264;visibility:visible;mso-position-horizontal-relative:text;mso-position-vertical-relative:text" from="0,10.9pt" to="378.4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" strokeweight="1.5pt">
                  <o:lock v:ext="edit" shapetype="f"/>
                </v:line>
              </w:pict>
            </w:r>
            <w:r w:rsidR="00E47E79" w:rsidRPr="00187FFD">
              <w:rPr>
                <w:rFonts w:ascii="Bookman Old Style" w:eastAsia="Arial Unicode MS" w:hAnsi="Bookman Old Style" w:cs="Arial Unicode MS"/>
                <w:b/>
                <w:spacing w:val="-4"/>
                <w:sz w:val="60"/>
                <w:szCs w:val="60"/>
              </w:rPr>
              <w:t>П Р О К У Р А Т У Р А</w:t>
            </w:r>
          </w:p>
          <w:p w14:paraId="2DE9515E" w14:textId="77777777" w:rsidR="00E47E79" w:rsidRPr="00187FFD" w:rsidRDefault="00E47E79" w:rsidP="00441183">
            <w:pPr>
              <w:shd w:val="clear" w:color="auto" w:fill="FFFFFF"/>
              <w:spacing w:before="90"/>
              <w:ind w:right="-91"/>
              <w:jc w:val="center"/>
              <w:rPr>
                <w:rFonts w:ascii="Bookman Old Style" w:hAnsi="Bookman Old Style"/>
                <w:b/>
                <w:spacing w:val="8"/>
                <w:sz w:val="28"/>
              </w:rPr>
            </w:pPr>
            <w:r w:rsidRPr="00187FFD">
              <w:rPr>
                <w:rFonts w:ascii="Bookman Old Style" w:hAnsi="Bookman Old Style"/>
                <w:b/>
                <w:spacing w:val="8"/>
                <w:sz w:val="28"/>
              </w:rPr>
              <w:t>прокуратура Октябрьского района</w:t>
            </w:r>
          </w:p>
          <w:p w14:paraId="6AE35D96" w14:textId="77777777" w:rsidR="00E47E79" w:rsidRPr="00AA0535" w:rsidRDefault="00000000" w:rsidP="00441183">
            <w:pPr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bCs/>
                <w:noProof/>
                <w:spacing w:val="8"/>
              </w:rPr>
              <w:pict w14:anchorId="56F25A95">
                <v:line id="Line 3" o:spid="_x0000_s1027" style="position:absolute;z-index:251660288;visibility:visible" from="0,4.8pt" to="378.45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" strokeweight="4.5pt">
                  <o:lock v:ext="edit" shapetype="f"/>
                </v:line>
              </w:pict>
            </w:r>
          </w:p>
        </w:tc>
      </w:tr>
    </w:tbl>
    <w:p w14:paraId="21517EB9" w14:textId="77777777" w:rsidR="00EE68E3" w:rsidRDefault="00EE68E3" w:rsidP="00EE68E3">
      <w:pPr>
        <w:jc w:val="both"/>
        <w:rPr>
          <w:b/>
          <w:bCs/>
          <w:color w:val="000000" w:themeColor="text1"/>
          <w:sz w:val="28"/>
          <w:szCs w:val="28"/>
          <w:shd w:val="clear" w:color="auto" w:fill="FFFFFF"/>
        </w:rPr>
      </w:pPr>
    </w:p>
    <w:p w14:paraId="0E7F01F5" w14:textId="108F11F8" w:rsidR="00783E29" w:rsidRDefault="008836C7" w:rsidP="00783E29">
      <w:pPr>
        <w:ind w:firstLine="851"/>
        <w:jc w:val="center"/>
        <w:rPr>
          <w:rFonts w:ascii="TimesNewRomanPS" w:hAnsi="TimesNewRomanPS"/>
          <w:b/>
          <w:bCs/>
          <w:sz w:val="28"/>
          <w:szCs w:val="28"/>
        </w:rPr>
      </w:pPr>
      <w:r w:rsidRPr="008836C7">
        <w:rPr>
          <w:rFonts w:ascii="TimesNewRomanPS" w:hAnsi="TimesNewRomanPS"/>
          <w:b/>
          <w:bCs/>
          <w:sz w:val="28"/>
          <w:szCs w:val="28"/>
        </w:rPr>
        <w:t>Об изменениях порядка декларирования доходов для региональных и муниципальных депутатов</w:t>
      </w:r>
    </w:p>
    <w:p w14:paraId="5BB1106A" w14:textId="77777777" w:rsidR="008836C7" w:rsidRDefault="008836C7" w:rsidP="00783E29">
      <w:pPr>
        <w:ind w:firstLine="851"/>
        <w:jc w:val="center"/>
        <w:rPr>
          <w:rFonts w:ascii="TimesNewRomanPSMT" w:hAnsi="TimesNewRomanPSMT"/>
          <w:sz w:val="28"/>
          <w:szCs w:val="28"/>
        </w:rPr>
      </w:pPr>
    </w:p>
    <w:p w14:paraId="648B668D" w14:textId="0CAA88A8" w:rsidR="008836C7" w:rsidRPr="008836C7" w:rsidRDefault="008836C7" w:rsidP="008836C7">
      <w:pPr>
        <w:ind w:firstLine="851"/>
        <w:jc w:val="both"/>
        <w:rPr>
          <w:rFonts w:ascii="TimesNewRomanPSMT" w:hAnsi="TimesNewRomanPSMT"/>
          <w:sz w:val="28"/>
          <w:szCs w:val="28"/>
        </w:rPr>
      </w:pPr>
      <w:r w:rsidRPr="008836C7">
        <w:rPr>
          <w:rFonts w:ascii="TimesNewRomanPSMT" w:hAnsi="TimesNewRomanPSMT"/>
          <w:sz w:val="28"/>
          <w:szCs w:val="28"/>
        </w:rPr>
        <w:t xml:space="preserve">С 01 марта 2023 года вступил в силу Федеральный закон от </w:t>
      </w:r>
      <w:r>
        <w:rPr>
          <w:rFonts w:ascii="TimesNewRomanPSMT" w:hAnsi="TimesNewRomanPSMT"/>
          <w:sz w:val="28"/>
          <w:szCs w:val="28"/>
        </w:rPr>
        <w:t>06.02.</w:t>
      </w:r>
      <w:r w:rsidRPr="008836C7">
        <w:rPr>
          <w:rFonts w:ascii="TimesNewRomanPSMT" w:hAnsi="TimesNewRomanPSMT"/>
          <w:sz w:val="28"/>
          <w:szCs w:val="28"/>
        </w:rPr>
        <w:t xml:space="preserve">2023 № 12-ФЗ «О внесении изменений в Федеральный закон «Об общих принципах организации публичной власти в субъектах </w:t>
      </w:r>
      <w:r>
        <w:rPr>
          <w:rFonts w:ascii="TimesNewRomanPSMT" w:hAnsi="TimesNewRomanPSMT"/>
          <w:sz w:val="28"/>
          <w:szCs w:val="28"/>
        </w:rPr>
        <w:t>РФ</w:t>
      </w:r>
      <w:r w:rsidRPr="008836C7">
        <w:rPr>
          <w:rFonts w:ascii="TimesNewRomanPSMT" w:hAnsi="TimesNewRomanPSMT"/>
          <w:sz w:val="28"/>
          <w:szCs w:val="28"/>
        </w:rPr>
        <w:t xml:space="preserve">» и отдельные законодательные акты </w:t>
      </w:r>
      <w:r>
        <w:rPr>
          <w:rFonts w:ascii="TimesNewRomanPSMT" w:hAnsi="TimesNewRomanPSMT"/>
          <w:sz w:val="28"/>
          <w:szCs w:val="28"/>
        </w:rPr>
        <w:t>РФ</w:t>
      </w:r>
      <w:r w:rsidRPr="008836C7">
        <w:rPr>
          <w:rFonts w:ascii="TimesNewRomanPSMT" w:hAnsi="TimesNewRomanPSMT"/>
          <w:sz w:val="28"/>
          <w:szCs w:val="28"/>
        </w:rPr>
        <w:t>».</w:t>
      </w:r>
    </w:p>
    <w:p w14:paraId="7AD4552A" w14:textId="1E188807" w:rsidR="008836C7" w:rsidRPr="008836C7" w:rsidRDefault="008836C7" w:rsidP="008836C7">
      <w:pPr>
        <w:ind w:firstLine="851"/>
        <w:jc w:val="both"/>
        <w:rPr>
          <w:rFonts w:ascii="TimesNewRomanPSMT" w:hAnsi="TimesNewRomanPSMT"/>
          <w:sz w:val="28"/>
          <w:szCs w:val="28"/>
        </w:rPr>
      </w:pPr>
      <w:r>
        <w:rPr>
          <w:rFonts w:ascii="TimesNewRomanPSMT" w:hAnsi="TimesNewRomanPSMT"/>
          <w:sz w:val="28"/>
          <w:szCs w:val="28"/>
        </w:rPr>
        <w:t>Указанными изменениями у</w:t>
      </w:r>
      <w:r w:rsidRPr="008836C7">
        <w:rPr>
          <w:rFonts w:ascii="TimesNewRomanPSMT" w:hAnsi="TimesNewRomanPSMT"/>
          <w:sz w:val="28"/>
          <w:szCs w:val="28"/>
        </w:rPr>
        <w:t>становлен</w:t>
      </w:r>
      <w:r>
        <w:rPr>
          <w:rFonts w:ascii="TimesNewRomanPSMT" w:hAnsi="TimesNewRomanPSMT"/>
          <w:sz w:val="28"/>
          <w:szCs w:val="28"/>
        </w:rPr>
        <w:t>ы</w:t>
      </w:r>
      <w:r w:rsidRPr="008836C7">
        <w:rPr>
          <w:rFonts w:ascii="TimesNewRomanPSMT" w:hAnsi="TimesNewRomanPSMT"/>
          <w:sz w:val="28"/>
          <w:szCs w:val="28"/>
        </w:rPr>
        <w:t xml:space="preserve"> новый упрощенный порядок декларирования доходов, имущества и обязательств имущественного характера депутатами законодательных органов субъектов Российской Федерации, осуществляющих свои полномочия без отрыва от основной деятельности, и депутатами муниципальных образований, осуществляющих свои полномочия на не постоянной основе.</w:t>
      </w:r>
    </w:p>
    <w:p w14:paraId="6EA326A0" w14:textId="77777777" w:rsidR="008836C7" w:rsidRPr="008836C7" w:rsidRDefault="008836C7" w:rsidP="008836C7">
      <w:pPr>
        <w:ind w:firstLine="851"/>
        <w:jc w:val="both"/>
        <w:rPr>
          <w:rFonts w:ascii="TimesNewRomanPSMT" w:hAnsi="TimesNewRomanPSMT"/>
          <w:sz w:val="28"/>
          <w:szCs w:val="28"/>
        </w:rPr>
      </w:pPr>
      <w:r w:rsidRPr="008836C7">
        <w:rPr>
          <w:rFonts w:ascii="TimesNewRomanPSMT" w:hAnsi="TimesNewRomanPSMT"/>
          <w:sz w:val="28"/>
          <w:szCs w:val="28"/>
        </w:rPr>
        <w:t>Законодателем определено, что указанная категория депутатов предоставляет сведения в течение четырех месяцев со дня избрания, получения вакантного депутатского мандата.</w:t>
      </w:r>
    </w:p>
    <w:p w14:paraId="1F43F645" w14:textId="77777777" w:rsidR="008836C7" w:rsidRPr="008836C7" w:rsidRDefault="008836C7" w:rsidP="008836C7">
      <w:pPr>
        <w:ind w:firstLine="851"/>
        <w:jc w:val="both"/>
        <w:rPr>
          <w:rFonts w:ascii="TimesNewRomanPSMT" w:hAnsi="TimesNewRomanPSMT"/>
          <w:sz w:val="28"/>
          <w:szCs w:val="28"/>
        </w:rPr>
      </w:pPr>
      <w:r w:rsidRPr="008836C7">
        <w:rPr>
          <w:rFonts w:ascii="TimesNewRomanPSMT" w:hAnsi="TimesNewRomanPSMT"/>
          <w:sz w:val="28"/>
          <w:szCs w:val="28"/>
        </w:rPr>
        <w:t>Принятый закон освобождает депутатов, осуществляющих свои полномочия на не постоянной основе, от ежегодного предоставления сведений о доходах, расходах, об имуществе и обязательствах имущественного характера в случае если в течение отчетного периода они не совершали крупных сделок, сумма которых превышает общий доход должностного лица и его супруги (супруга) за три последних года, предшествующих отчетному периоду.</w:t>
      </w:r>
    </w:p>
    <w:p w14:paraId="79E71D3B" w14:textId="3E99CCB5" w:rsidR="00AA25A7" w:rsidRDefault="008836C7" w:rsidP="008836C7">
      <w:pPr>
        <w:ind w:firstLine="851"/>
        <w:jc w:val="both"/>
        <w:rPr>
          <w:color w:val="000000" w:themeColor="text1"/>
          <w:sz w:val="28"/>
          <w:szCs w:val="28"/>
        </w:rPr>
      </w:pPr>
      <w:r w:rsidRPr="008836C7">
        <w:rPr>
          <w:rFonts w:ascii="TimesNewRomanPSMT" w:hAnsi="TimesNewRomanPSMT"/>
          <w:sz w:val="28"/>
          <w:szCs w:val="28"/>
        </w:rPr>
        <w:t xml:space="preserve">Если такого рода покупки не совершались, то депутату законодательного органа субъекта </w:t>
      </w:r>
      <w:r>
        <w:rPr>
          <w:rFonts w:ascii="TimesNewRomanPSMT" w:hAnsi="TimesNewRomanPSMT"/>
          <w:sz w:val="28"/>
          <w:szCs w:val="28"/>
        </w:rPr>
        <w:t>РФ</w:t>
      </w:r>
      <w:r w:rsidRPr="008836C7">
        <w:rPr>
          <w:rFonts w:ascii="TimesNewRomanPSMT" w:hAnsi="TimesNewRomanPSMT"/>
          <w:sz w:val="28"/>
          <w:szCs w:val="28"/>
        </w:rPr>
        <w:t xml:space="preserve"> будет достаточно сообщить об этом в соответствующую комиссию законодательного органа, а депутату муниципального образования - главе региона, в установленном региональным законодательством порядке.</w:t>
      </w:r>
    </w:p>
    <w:p w14:paraId="0D0CD7C6" w14:textId="58271CEF" w:rsidR="00783E29" w:rsidRDefault="00783E29" w:rsidP="00AA25A7">
      <w:pPr>
        <w:ind w:firstLine="851"/>
        <w:jc w:val="both"/>
        <w:rPr>
          <w:color w:val="000000" w:themeColor="text1"/>
          <w:sz w:val="28"/>
          <w:szCs w:val="28"/>
        </w:rPr>
      </w:pPr>
    </w:p>
    <w:p w14:paraId="6F8DD22A" w14:textId="77777777" w:rsidR="008836C7" w:rsidRDefault="008836C7" w:rsidP="00AA25A7">
      <w:pPr>
        <w:ind w:firstLine="851"/>
        <w:jc w:val="both"/>
        <w:rPr>
          <w:color w:val="000000" w:themeColor="text1"/>
          <w:sz w:val="28"/>
          <w:szCs w:val="28"/>
        </w:rPr>
      </w:pPr>
    </w:p>
    <w:p w14:paraId="732C83B4" w14:textId="6F00EB20" w:rsidR="00E47E79" w:rsidRDefault="00E47E79" w:rsidP="00E47E79">
      <w:pPr>
        <w:spacing w:line="240" w:lineRule="exac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Прокурор района              </w:t>
      </w:r>
      <w:r w:rsidR="00852A4F">
        <w:rPr>
          <w:color w:val="000000" w:themeColor="text1"/>
          <w:sz w:val="28"/>
          <w:szCs w:val="28"/>
        </w:rPr>
        <w:t xml:space="preserve">    </w:t>
      </w:r>
      <w:r>
        <w:rPr>
          <w:color w:val="000000" w:themeColor="text1"/>
          <w:sz w:val="28"/>
          <w:szCs w:val="28"/>
        </w:rPr>
        <w:t xml:space="preserve">                                                                    Е.Н. Шелест</w:t>
      </w:r>
    </w:p>
    <w:p w14:paraId="53954FCD" w14:textId="77777777" w:rsidR="000149FE" w:rsidRDefault="000149FE" w:rsidP="00EC3C09">
      <w:pPr>
        <w:jc w:val="both"/>
        <w:rPr>
          <w:color w:val="000000" w:themeColor="text1"/>
        </w:rPr>
      </w:pPr>
    </w:p>
    <w:p w14:paraId="40856472" w14:textId="77777777" w:rsidR="000149FE" w:rsidRDefault="000149FE" w:rsidP="00EC3C09">
      <w:pPr>
        <w:jc w:val="both"/>
        <w:rPr>
          <w:color w:val="000000" w:themeColor="text1"/>
        </w:rPr>
      </w:pPr>
    </w:p>
    <w:p w14:paraId="27DA30F3" w14:textId="2D4F0DBA" w:rsidR="000149FE" w:rsidRDefault="000149FE" w:rsidP="00EC3C09">
      <w:pPr>
        <w:jc w:val="both"/>
        <w:rPr>
          <w:color w:val="000000" w:themeColor="text1"/>
        </w:rPr>
      </w:pPr>
    </w:p>
    <w:p w14:paraId="4CCE6778" w14:textId="25644AB3" w:rsidR="008836C7" w:rsidRDefault="008836C7" w:rsidP="00EC3C09">
      <w:pPr>
        <w:jc w:val="both"/>
        <w:rPr>
          <w:color w:val="000000" w:themeColor="text1"/>
        </w:rPr>
      </w:pPr>
    </w:p>
    <w:p w14:paraId="13928248" w14:textId="769CC20B" w:rsidR="008836C7" w:rsidRDefault="008836C7" w:rsidP="00EC3C09">
      <w:pPr>
        <w:jc w:val="both"/>
        <w:rPr>
          <w:color w:val="000000" w:themeColor="text1"/>
        </w:rPr>
      </w:pPr>
    </w:p>
    <w:p w14:paraId="76CD218B" w14:textId="368CD3F2" w:rsidR="008836C7" w:rsidRDefault="008836C7" w:rsidP="00EC3C09">
      <w:pPr>
        <w:jc w:val="both"/>
        <w:rPr>
          <w:color w:val="000000" w:themeColor="text1"/>
        </w:rPr>
      </w:pPr>
    </w:p>
    <w:p w14:paraId="53ABCDE5" w14:textId="77777777" w:rsidR="008836C7" w:rsidRDefault="008836C7" w:rsidP="00EC3C09">
      <w:pPr>
        <w:jc w:val="both"/>
        <w:rPr>
          <w:color w:val="000000" w:themeColor="text1"/>
        </w:rPr>
      </w:pPr>
    </w:p>
    <w:p w14:paraId="77930553" w14:textId="77777777" w:rsidR="000149FE" w:rsidRDefault="000149FE" w:rsidP="00EC3C09">
      <w:pPr>
        <w:jc w:val="both"/>
        <w:rPr>
          <w:color w:val="000000" w:themeColor="text1"/>
        </w:rPr>
      </w:pPr>
    </w:p>
    <w:p w14:paraId="7838365C" w14:textId="27708B71" w:rsidR="0006797A" w:rsidRPr="00EC3C09" w:rsidRDefault="00E47E79" w:rsidP="00EC3C09">
      <w:pPr>
        <w:jc w:val="both"/>
        <w:rPr>
          <w:color w:val="000000" w:themeColor="text1"/>
        </w:rPr>
      </w:pPr>
      <w:r w:rsidRPr="0098132D">
        <w:rPr>
          <w:color w:val="000000" w:themeColor="text1"/>
        </w:rPr>
        <w:t>А.С. Ромас, тел: 8 (34678) 20831</w:t>
      </w:r>
    </w:p>
    <w:sectPr w:rsidR="0006797A" w:rsidRPr="00EC3C09" w:rsidSect="008B1F08">
      <w:pgSz w:w="11900" w:h="16840"/>
      <w:pgMar w:top="1134" w:right="56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altName w:val="Cambria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TimesNewRomanPS">
    <w:altName w:val="Times New Roman"/>
    <w:charset w:val="00"/>
    <w:family w:val="roman"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624CB"/>
    <w:multiLevelType w:val="hybridMultilevel"/>
    <w:tmpl w:val="5F6A030A"/>
    <w:lvl w:ilvl="0" w:tplc="71486EC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1C5409D7"/>
    <w:multiLevelType w:val="hybridMultilevel"/>
    <w:tmpl w:val="3A20670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2CA202F0"/>
    <w:multiLevelType w:val="hybridMultilevel"/>
    <w:tmpl w:val="D1C61E9C"/>
    <w:lvl w:ilvl="0" w:tplc="71486E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DBC188E"/>
    <w:multiLevelType w:val="hybridMultilevel"/>
    <w:tmpl w:val="882A15B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4CFD4E69"/>
    <w:multiLevelType w:val="hybridMultilevel"/>
    <w:tmpl w:val="CD4ED8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6A045DC9"/>
    <w:multiLevelType w:val="hybridMultilevel"/>
    <w:tmpl w:val="4B3A524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 w16cid:durableId="275257281">
    <w:abstractNumId w:val="5"/>
  </w:num>
  <w:num w:numId="2" w16cid:durableId="1750689328">
    <w:abstractNumId w:val="4"/>
  </w:num>
  <w:num w:numId="3" w16cid:durableId="266936566">
    <w:abstractNumId w:val="1"/>
  </w:num>
  <w:num w:numId="4" w16cid:durableId="1473983579">
    <w:abstractNumId w:val="3"/>
  </w:num>
  <w:num w:numId="5" w16cid:durableId="345982684">
    <w:abstractNumId w:val="2"/>
  </w:num>
  <w:num w:numId="6" w16cid:durableId="8679096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6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7E79"/>
    <w:rsid w:val="000149FE"/>
    <w:rsid w:val="00060DBE"/>
    <w:rsid w:val="0006797A"/>
    <w:rsid w:val="00077018"/>
    <w:rsid w:val="000A15F5"/>
    <w:rsid w:val="00116559"/>
    <w:rsid w:val="00134E95"/>
    <w:rsid w:val="00167386"/>
    <w:rsid w:val="00183B6B"/>
    <w:rsid w:val="00200F9A"/>
    <w:rsid w:val="002542DA"/>
    <w:rsid w:val="00273D8A"/>
    <w:rsid w:val="0027490D"/>
    <w:rsid w:val="002979BD"/>
    <w:rsid w:val="002C46B0"/>
    <w:rsid w:val="002E6D0A"/>
    <w:rsid w:val="003041EF"/>
    <w:rsid w:val="003331DA"/>
    <w:rsid w:val="00346820"/>
    <w:rsid w:val="003501B5"/>
    <w:rsid w:val="00365512"/>
    <w:rsid w:val="00396D5C"/>
    <w:rsid w:val="003E5E2A"/>
    <w:rsid w:val="00426A0F"/>
    <w:rsid w:val="00433A67"/>
    <w:rsid w:val="00457CA2"/>
    <w:rsid w:val="00473A31"/>
    <w:rsid w:val="00574F43"/>
    <w:rsid w:val="005A2640"/>
    <w:rsid w:val="005A4374"/>
    <w:rsid w:val="006A58E6"/>
    <w:rsid w:val="006B1300"/>
    <w:rsid w:val="006E28AB"/>
    <w:rsid w:val="00722FE8"/>
    <w:rsid w:val="00736216"/>
    <w:rsid w:val="007605E3"/>
    <w:rsid w:val="00783E29"/>
    <w:rsid w:val="00796092"/>
    <w:rsid w:val="007B49E5"/>
    <w:rsid w:val="007B6A25"/>
    <w:rsid w:val="00820E9B"/>
    <w:rsid w:val="0082197C"/>
    <w:rsid w:val="00824A2B"/>
    <w:rsid w:val="00852A4F"/>
    <w:rsid w:val="008836C7"/>
    <w:rsid w:val="008B1F08"/>
    <w:rsid w:val="008E59FD"/>
    <w:rsid w:val="00967C01"/>
    <w:rsid w:val="009B0A37"/>
    <w:rsid w:val="009E1C90"/>
    <w:rsid w:val="009F3221"/>
    <w:rsid w:val="00A16B81"/>
    <w:rsid w:val="00A35263"/>
    <w:rsid w:val="00A6200A"/>
    <w:rsid w:val="00A70A6B"/>
    <w:rsid w:val="00AA25A7"/>
    <w:rsid w:val="00AA617B"/>
    <w:rsid w:val="00AC4CD3"/>
    <w:rsid w:val="00AF1AC1"/>
    <w:rsid w:val="00B86D0C"/>
    <w:rsid w:val="00BB549C"/>
    <w:rsid w:val="00BC21E9"/>
    <w:rsid w:val="00BC35A6"/>
    <w:rsid w:val="00BE5A12"/>
    <w:rsid w:val="00C308C5"/>
    <w:rsid w:val="00C46508"/>
    <w:rsid w:val="00CA1482"/>
    <w:rsid w:val="00D15B23"/>
    <w:rsid w:val="00D40BBA"/>
    <w:rsid w:val="00D93F18"/>
    <w:rsid w:val="00DA4F3D"/>
    <w:rsid w:val="00DA555E"/>
    <w:rsid w:val="00DA5E97"/>
    <w:rsid w:val="00DD5A1C"/>
    <w:rsid w:val="00DE68BB"/>
    <w:rsid w:val="00E12AE6"/>
    <w:rsid w:val="00E3276E"/>
    <w:rsid w:val="00E47E79"/>
    <w:rsid w:val="00E8584A"/>
    <w:rsid w:val="00EA21B7"/>
    <w:rsid w:val="00EC04B7"/>
    <w:rsid w:val="00EC3C09"/>
    <w:rsid w:val="00EE68E3"/>
    <w:rsid w:val="00EF6AB4"/>
    <w:rsid w:val="00F05224"/>
    <w:rsid w:val="00F31CFD"/>
    <w:rsid w:val="00FB7D33"/>
    <w:rsid w:val="00FE1E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86A475C"/>
  <w15:docId w15:val="{7A913F92-A22C-4085-B7A9-A23234FFB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0BBA"/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47E79"/>
  </w:style>
  <w:style w:type="character" w:styleId="a3">
    <w:name w:val="Hyperlink"/>
    <w:basedOn w:val="a0"/>
    <w:uiPriority w:val="99"/>
    <w:semiHidden/>
    <w:unhideWhenUsed/>
    <w:rsid w:val="00E47E79"/>
    <w:rPr>
      <w:color w:val="0000FF"/>
      <w:u w:val="single"/>
    </w:rPr>
  </w:style>
  <w:style w:type="character" w:customStyle="1" w:styleId="f">
    <w:name w:val="f"/>
    <w:basedOn w:val="a0"/>
    <w:rsid w:val="00E47E79"/>
  </w:style>
  <w:style w:type="paragraph" w:styleId="a4">
    <w:name w:val="List Paragraph"/>
    <w:basedOn w:val="a"/>
    <w:uiPriority w:val="34"/>
    <w:qFormat/>
    <w:rsid w:val="005A2640"/>
    <w:pPr>
      <w:ind w:left="720"/>
      <w:contextualSpacing/>
    </w:pPr>
  </w:style>
  <w:style w:type="character" w:customStyle="1" w:styleId="nobr">
    <w:name w:val="nobr"/>
    <w:basedOn w:val="a0"/>
    <w:rsid w:val="00B86D0C"/>
  </w:style>
  <w:style w:type="paragraph" w:styleId="a5">
    <w:name w:val="Normal (Web)"/>
    <w:basedOn w:val="a"/>
    <w:uiPriority w:val="99"/>
    <w:semiHidden/>
    <w:unhideWhenUsed/>
    <w:rsid w:val="006B130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30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3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340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650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98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884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0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39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51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517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909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91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7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3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1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106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645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43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09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39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4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88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4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5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692560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2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8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4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72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16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960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8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86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08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25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71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147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6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2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57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053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9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96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7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arslan.rimikhanov@icloud.com</dc:creator>
  <cp:keywords/>
  <dc:description/>
  <cp:lastModifiedBy>Анастасия Ромас</cp:lastModifiedBy>
  <cp:revision>43</cp:revision>
  <dcterms:created xsi:type="dcterms:W3CDTF">2023-03-09T14:22:00Z</dcterms:created>
  <dcterms:modified xsi:type="dcterms:W3CDTF">2023-05-22T06:29:00Z</dcterms:modified>
</cp:coreProperties>
</file>