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5C6FF3F1" w14:textId="0F496A48" w:rsidR="00AA25A7" w:rsidRDefault="00783E29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Н</w:t>
      </w:r>
      <w:r w:rsidRPr="00783E29">
        <w:rPr>
          <w:rFonts w:ascii="TimesNewRomanPS" w:hAnsi="TimesNewRomanPS"/>
          <w:b/>
          <w:bCs/>
          <w:sz w:val="28"/>
          <w:szCs w:val="28"/>
        </w:rPr>
        <w:t>овые правила тушения лесных пожаров</w:t>
      </w:r>
    </w:p>
    <w:p w14:paraId="0E7F01F5" w14:textId="77777777" w:rsidR="00783E29" w:rsidRDefault="00783E29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4F2C4D1B" w14:textId="3042CD03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С марта 2023 года вступ</w:t>
      </w:r>
      <w:r>
        <w:rPr>
          <w:rFonts w:ascii="TimesNewRomanPSMT" w:hAnsi="TimesNewRomanPSMT"/>
          <w:sz w:val="28"/>
          <w:szCs w:val="28"/>
        </w:rPr>
        <w:t>ил</w:t>
      </w:r>
      <w:r w:rsidRPr="00783E29">
        <w:rPr>
          <w:rFonts w:ascii="TimesNewRomanPSMT" w:hAnsi="TimesNewRomanPSMT"/>
          <w:sz w:val="28"/>
          <w:szCs w:val="28"/>
        </w:rPr>
        <w:t xml:space="preserve"> в силу приказ Министерства природных ресурсов и экологии </w:t>
      </w:r>
      <w:r>
        <w:rPr>
          <w:rFonts w:ascii="TimesNewRomanPSMT" w:hAnsi="TimesNewRomanPSMT"/>
          <w:sz w:val="28"/>
          <w:szCs w:val="28"/>
        </w:rPr>
        <w:t>РФ</w:t>
      </w:r>
      <w:r w:rsidRPr="00783E29">
        <w:rPr>
          <w:rFonts w:ascii="TimesNewRomanPSMT" w:hAnsi="TimesNewRomanPSMT"/>
          <w:sz w:val="28"/>
          <w:szCs w:val="28"/>
        </w:rPr>
        <w:t xml:space="preserve"> от 01.04.2022 № 244, которым утверждены новые правила тушения лесных пожаров.</w:t>
      </w:r>
    </w:p>
    <w:p w14:paraId="45134A87" w14:textId="77777777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Указанные правила установлены в целях:</w:t>
      </w:r>
    </w:p>
    <w:p w14:paraId="0DE999AD" w14:textId="77777777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- организации руководства работами по тушению лесных пожаров;</w:t>
      </w:r>
    </w:p>
    <w:p w14:paraId="3C81CB5C" w14:textId="77777777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- предупреждения и ликвидации чрезвычайных ситуаций в лесах, возникших вследствие лесных пожаров;</w:t>
      </w:r>
    </w:p>
    <w:p w14:paraId="323070D7" w14:textId="77777777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- организации межведомственного взаимодействия при выполнении работ по тушению лесных пожаров.</w:t>
      </w:r>
    </w:p>
    <w:p w14:paraId="23022329" w14:textId="227A1991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Работы по тушению лесных пожаров выполняются государственными (муниципальными) учреждениями, подведомственными федеральным органам исполнительной власти, органам исполнительной власти субъектов Российской Федерации, органам местного самоуправления, в пределах полномочий указанных органов, определенных в соответствии со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783E29">
        <w:rPr>
          <w:rFonts w:ascii="TimesNewRomanPSMT" w:hAnsi="TimesNewRomanPSMT"/>
          <w:sz w:val="28"/>
          <w:szCs w:val="28"/>
        </w:rPr>
        <w:t>ст. ст. 81 - 84 Лесного кодекса Российской Федерации.</w:t>
      </w:r>
    </w:p>
    <w:p w14:paraId="6B6B16F7" w14:textId="0DBFC1D0" w:rsidR="00783E29" w:rsidRPr="00783E29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В соответствии со ст. 22.1 Федерального закона от 21.12.1994 № 69-ФЗ «О пожарной безопасности» при тушении лесных пожаров функции по координации всех сил и средств тушения лесных пожаров возлагаются на Федеральное агентство лесного хозяйства. Федеральным агентством лесного хозяйства создается федеральный штаб по координации деятельности по тушению лесных пожаров, а также соответствующие штабы в федеральных округах.</w:t>
      </w:r>
    </w:p>
    <w:p w14:paraId="7DDF6E0C" w14:textId="3643007A" w:rsidR="00AA25A7" w:rsidRDefault="00783E29" w:rsidP="00783E29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783E29">
        <w:rPr>
          <w:rFonts w:ascii="TimesNewRomanPSMT" w:hAnsi="TimesNewRomanPSMT"/>
          <w:sz w:val="28"/>
          <w:szCs w:val="28"/>
        </w:rPr>
        <w:t>Указания федерального штаба, а также соответствующих штабов в федеральных округах по координации деятельности по тушению лесных пожаров, выданные в пределах его компетенции, обязательны для исполнения. Помимо прочего регламентированы вопросы организации руководства работами по тушению лесных пожаров, порядок и особенности тушения лесных пожаров.</w:t>
      </w:r>
    </w:p>
    <w:p w14:paraId="79E71D3B" w14:textId="37FA0133" w:rsidR="00AA25A7" w:rsidRDefault="00AA25A7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0D0CD7C6" w14:textId="77777777" w:rsidR="00783E29" w:rsidRDefault="00783E29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77777777" w:rsidR="000149FE" w:rsidRDefault="000149FE" w:rsidP="00EC3C09">
      <w:pPr>
        <w:jc w:val="both"/>
        <w:rPr>
          <w:color w:val="000000" w:themeColor="text1"/>
        </w:rPr>
      </w:pPr>
    </w:p>
    <w:p w14:paraId="27DA30F3" w14:textId="77777777" w:rsidR="000149FE" w:rsidRDefault="000149FE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41</cp:revision>
  <dcterms:created xsi:type="dcterms:W3CDTF">2023-03-09T14:22:00Z</dcterms:created>
  <dcterms:modified xsi:type="dcterms:W3CDTF">2023-05-22T06:26:00Z</dcterms:modified>
</cp:coreProperties>
</file>