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CE" w:rsidRPr="00C829CE" w:rsidRDefault="00C829CE" w:rsidP="00C829CE">
      <w:pPr>
        <w:pStyle w:val="a3"/>
        <w:spacing w:before="0" w:beforeAutospacing="0"/>
        <w:rPr>
          <w:b/>
        </w:rPr>
      </w:pPr>
      <w:r>
        <w:rPr>
          <w:b/>
        </w:rPr>
        <w:t xml:space="preserve">ВНИМАНИЮ РАБОТОДАТЕЛЕЙ! </w:t>
      </w:r>
      <w:r w:rsidRPr="00C829CE">
        <w:rPr>
          <w:b/>
        </w:rPr>
        <w:t>Нужно ли предоставлять "нулевую" отчетность по форме 4-ФСС, если не было начислений работникам?</w:t>
      </w:r>
    </w:p>
    <w:p w:rsidR="00C829CE" w:rsidRDefault="00C829CE" w:rsidP="00C829CE">
      <w:pPr>
        <w:pStyle w:val="a3"/>
        <w:ind w:firstLine="709"/>
        <w:jc w:val="both"/>
      </w:pPr>
      <w:r>
        <w:t>Пунктом 1 ст. 24 Закона N 125-ФЗ установлено, что работодатели ежеквартально представляют в ФСС расчет по начисленным и уплаченным страховым взносам.</w:t>
      </w:r>
    </w:p>
    <w:p w:rsidR="00C829CE" w:rsidRDefault="00C829CE" w:rsidP="00C829CE">
      <w:pPr>
        <w:pStyle w:val="a3"/>
        <w:ind w:firstLine="709"/>
        <w:jc w:val="both"/>
      </w:pPr>
      <w:r>
        <w:t xml:space="preserve">Даже если юридическое лицо </w:t>
      </w:r>
      <w:r>
        <w:t xml:space="preserve">(в том числе некоммерческие организации) </w:t>
      </w:r>
      <w:r>
        <w:t>в отчетном периоде не производило начислений работникам, отчетность по форме 4 - ФСС все равно необходимо пр</w:t>
      </w:r>
      <w:bookmarkStart w:id="0" w:name="_GoBack"/>
      <w:bookmarkEnd w:id="0"/>
      <w:r>
        <w:t>едоставить.</w:t>
      </w:r>
    </w:p>
    <w:p w:rsidR="00C829CE" w:rsidRDefault="00C829CE" w:rsidP="00C829CE">
      <w:pPr>
        <w:pStyle w:val="a3"/>
        <w:spacing w:before="0" w:beforeAutospacing="0" w:after="0" w:afterAutospacing="0"/>
        <w:ind w:firstLine="709"/>
        <w:jc w:val="both"/>
      </w:pPr>
      <w:r>
        <w:t>В "нулевой" отчетности подлежат заполнению:</w:t>
      </w:r>
    </w:p>
    <w:p w:rsidR="00C829CE" w:rsidRDefault="00C829CE" w:rsidP="00C829CE">
      <w:pPr>
        <w:pStyle w:val="a3"/>
        <w:spacing w:before="0" w:beforeAutospacing="0" w:after="0" w:afterAutospacing="0"/>
        <w:ind w:firstLine="709"/>
        <w:jc w:val="both"/>
      </w:pPr>
      <w:r>
        <w:t xml:space="preserve"> </w:t>
      </w:r>
      <w:r>
        <w:rPr>
          <w:rFonts w:ascii="Segoe UI Symbol" w:hAnsi="Segoe UI Symbol" w:cs="Segoe UI Symbol"/>
        </w:rPr>
        <w:t>🔸</w:t>
      </w:r>
      <w:r>
        <w:t>титульный лист</w:t>
      </w:r>
    </w:p>
    <w:p w:rsidR="00C829CE" w:rsidRDefault="00C829CE" w:rsidP="00C829CE">
      <w:pPr>
        <w:pStyle w:val="a3"/>
        <w:spacing w:before="0" w:beforeAutospacing="0" w:after="0" w:afterAutospacing="0"/>
        <w:ind w:firstLine="709"/>
        <w:jc w:val="both"/>
      </w:pPr>
      <w:r>
        <w:rPr>
          <w:rFonts w:ascii="Segoe UI Symbol" w:hAnsi="Segoe UI Symbol" w:cs="Segoe UI Symbol"/>
        </w:rPr>
        <w:t>🔸</w:t>
      </w:r>
      <w:r>
        <w:t>таблица 1 "Расчет базы для начисления страховых взносов"</w:t>
      </w:r>
    </w:p>
    <w:p w:rsidR="00C829CE" w:rsidRDefault="00C829CE" w:rsidP="00C829CE">
      <w:pPr>
        <w:pStyle w:val="a3"/>
        <w:spacing w:before="0" w:beforeAutospacing="0" w:after="0" w:afterAutospacing="0"/>
        <w:ind w:firstLine="709"/>
        <w:jc w:val="both"/>
      </w:pPr>
      <w:r>
        <w:rPr>
          <w:rFonts w:ascii="Segoe UI Symbol" w:hAnsi="Segoe UI Symbol" w:cs="Segoe UI Symbol"/>
        </w:rPr>
        <w:t>🔸</w:t>
      </w:r>
      <w:r>
        <w:t>таблица 2 "Расчеты по обязательному социальному страхованию от несчастных случаев на производстве и профессиональных заболеваний"</w:t>
      </w:r>
    </w:p>
    <w:p w:rsidR="00C829CE" w:rsidRDefault="00C829CE" w:rsidP="00C829CE">
      <w:pPr>
        <w:pStyle w:val="a3"/>
        <w:spacing w:before="0" w:beforeAutospacing="0" w:after="0" w:afterAutospacing="0"/>
        <w:ind w:firstLine="709"/>
        <w:jc w:val="both"/>
      </w:pPr>
      <w:r>
        <w:rPr>
          <w:rFonts w:ascii="Segoe UI Symbol" w:hAnsi="Segoe UI Symbol" w:cs="Segoe UI Symbol"/>
        </w:rPr>
        <w:t>🔸</w:t>
      </w:r>
      <w:r>
        <w:t>таблица 5 "Сведения о результатах проведенной специальной оценки условий труда (результатах аттестации рабочих мест по условиям труда) и проведенных обязательных предварительных и периодических медицинских осмотров работников на начало года"</w:t>
      </w:r>
    </w:p>
    <w:p w:rsidR="00C829CE" w:rsidRDefault="00C829CE" w:rsidP="00C829CE">
      <w:pPr>
        <w:pStyle w:val="a3"/>
        <w:ind w:firstLine="709"/>
        <w:jc w:val="both"/>
      </w:pPr>
      <w:r>
        <w:t>При этом в соответствующих графах и строках указанных таблиц должны быть проставлены прочерки (если показатели отсутствуют).</w:t>
      </w:r>
    </w:p>
    <w:p w:rsidR="00C829CE" w:rsidRDefault="00C829CE" w:rsidP="00C829CE">
      <w:pPr>
        <w:pStyle w:val="a3"/>
        <w:ind w:firstLine="709"/>
        <w:jc w:val="both"/>
      </w:pPr>
      <w:r>
        <w:t>Непредставление "нулевой" отчетности влечет ответственность в виде штрафа в размере 1 000 руб. в соответствии с п. 1 ст. 26.30 Закона N 125-ФЗ.</w:t>
      </w:r>
    </w:p>
    <w:p w:rsidR="00C829CE" w:rsidRDefault="00C829CE" w:rsidP="00C829CE">
      <w:pPr>
        <w:pStyle w:val="a3"/>
        <w:ind w:firstLine="709"/>
        <w:jc w:val="both"/>
      </w:pPr>
      <w:r>
        <w:t>За нарушение установленных законодательством РФ об обязательном социальном страховании от несчастных случаев на производстве и профессиональных заболеваний сроков представления расчета по форме 4-ФСС установлен административный штраф для должностных лиц в размере от 300 до 500 руб. (ч.2 ст. 15.33 Кодекса РФ об административных правонарушениях).</w:t>
      </w:r>
    </w:p>
    <w:p w:rsidR="00C829CE" w:rsidRDefault="00C829CE" w:rsidP="00C829CE">
      <w:pPr>
        <w:pStyle w:val="a3"/>
      </w:pPr>
      <w:r>
        <w:t>#</w:t>
      </w:r>
      <w:proofErr w:type="spellStart"/>
      <w:r>
        <w:t>страховыевзносы</w:t>
      </w:r>
      <w:proofErr w:type="spellEnd"/>
      <w:r>
        <w:t xml:space="preserve"> #отчеты                                                 </w:t>
      </w:r>
      <w:r>
        <w:t xml:space="preserve">                    </w:t>
      </w:r>
      <w:r>
        <w:t xml:space="preserve">                       ФСС_</w:t>
      </w:r>
      <w:r>
        <w:rPr>
          <w:lang w:val="en-US"/>
        </w:rPr>
        <w:t>info</w:t>
      </w:r>
    </w:p>
    <w:p w:rsidR="00E87F3F" w:rsidRDefault="00E87F3F"/>
    <w:sectPr w:rsidR="00E8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F8"/>
    <w:rsid w:val="00947DF8"/>
    <w:rsid w:val="00C829CE"/>
    <w:rsid w:val="00E8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40D42-0357-4D36-AAE9-C603EA8F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9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Ольга Валентиновна</dc:creator>
  <cp:keywords/>
  <dc:description/>
  <cp:lastModifiedBy>Мовчан Ольга Валентиновна</cp:lastModifiedBy>
  <cp:revision>2</cp:revision>
  <dcterms:created xsi:type="dcterms:W3CDTF">2022-04-13T04:10:00Z</dcterms:created>
  <dcterms:modified xsi:type="dcterms:W3CDTF">2022-04-13T04:14:00Z</dcterms:modified>
</cp:coreProperties>
</file>