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2F77BF" w:rsidRDefault="00E42486" w:rsidP="002F77BF">
      <w:pPr>
        <w:tabs>
          <w:tab w:val="left" w:pos="7608"/>
        </w:tabs>
        <w:rPr>
          <w:b/>
        </w:rPr>
      </w:pPr>
      <w:r w:rsidRPr="00C541D7">
        <w:rPr>
          <w:b/>
        </w:rPr>
        <w:t xml:space="preserve"> </w:t>
      </w:r>
      <w:r w:rsidR="002F77BF">
        <w:rPr>
          <w:b/>
        </w:rPr>
        <w:t>06</w:t>
      </w:r>
      <w:r w:rsidR="00B767AF">
        <w:rPr>
          <w:b/>
        </w:rPr>
        <w:t>.0</w:t>
      </w:r>
      <w:r w:rsidR="002F77BF">
        <w:rPr>
          <w:b/>
        </w:rPr>
        <w:t>4</w:t>
      </w:r>
      <w:r w:rsidR="00B767AF">
        <w:rPr>
          <w:b/>
        </w:rPr>
        <w:t>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1A0AEB" w:rsidRPr="002F77BF" w:rsidRDefault="001A0AEB" w:rsidP="002F77BF">
      <w:pPr>
        <w:tabs>
          <w:tab w:val="left" w:pos="7608"/>
        </w:tabs>
        <w:jc w:val="center"/>
        <w:rPr>
          <w:b/>
          <w:i/>
          <w:sz w:val="28"/>
        </w:rPr>
      </w:pPr>
      <w:r w:rsidRPr="002F77BF">
        <w:rPr>
          <w:b/>
          <w:i/>
          <w:sz w:val="28"/>
        </w:rPr>
        <w:t>Льготная парковка для инвалидов действует на основании данных ФРИ</w:t>
      </w:r>
    </w:p>
    <w:p w:rsidR="001A0AEB" w:rsidRDefault="002F77BF" w:rsidP="001A0AEB">
      <w:r>
        <w:pict>
          <v:rect id="_x0000_i1025" style="width:0;height:1.5pt" o:hralign="center" o:hrstd="t" o:hr="t" fillcolor="#a0a0a0" stroked="f"/>
        </w:pict>
      </w:r>
    </w:p>
    <w:p w:rsidR="001A0AEB" w:rsidRDefault="001A0AEB" w:rsidP="001A0AEB">
      <w:pPr>
        <w:pStyle w:val="a4"/>
        <w:jc w:val="both"/>
      </w:pPr>
      <w:r>
        <w:rPr>
          <w:b/>
          <w:bCs/>
          <w:noProof/>
        </w:rPr>
        <w:drawing>
          <wp:inline distT="0" distB="0" distL="0" distR="0">
            <wp:extent cx="3329940" cy="1851660"/>
            <wp:effectExtent l="0" t="0" r="3810" b="0"/>
            <wp:docPr id="4" name="Рисунок 4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 xml:space="preserve">Гражданам, пользующимся автомобильным знаком “Инвалид”,  разрешение на бесплатную парковку для транспортного средства, на котором перевозится инвалид или ребёнок-инвалид, можно оформить онлайн через личный кабинет </w:t>
      </w:r>
      <w:hyperlink r:id="rId8" w:history="1">
        <w:r>
          <w:rPr>
            <w:rStyle w:val="ab"/>
            <w:rFonts w:eastAsia="Verdana"/>
            <w:b/>
            <w:bCs/>
          </w:rPr>
          <w:t xml:space="preserve">на портале </w:t>
        </w:r>
        <w:proofErr w:type="spellStart"/>
        <w:r>
          <w:rPr>
            <w:rStyle w:val="ab"/>
            <w:rFonts w:eastAsia="Verdana"/>
            <w:b/>
            <w:bCs/>
          </w:rPr>
          <w:t>Госуслуг</w:t>
        </w:r>
        <w:proofErr w:type="spellEnd"/>
      </w:hyperlink>
      <w:r>
        <w:rPr>
          <w:rStyle w:val="a7"/>
        </w:rPr>
        <w:t xml:space="preserve">, сайте </w:t>
      </w:r>
      <w:hyperlink r:id="rId9" w:history="1">
        <w:r>
          <w:rPr>
            <w:rStyle w:val="ab"/>
            <w:rFonts w:eastAsia="Verdana"/>
            <w:b/>
            <w:bCs/>
          </w:rPr>
          <w:t>Федерального реестра инвалидов</w:t>
        </w:r>
      </w:hyperlink>
      <w:r>
        <w:rPr>
          <w:rStyle w:val="a7"/>
        </w:rPr>
        <w:t xml:space="preserve"> (ФРИ) или лично в МФЦ.</w:t>
      </w:r>
    </w:p>
    <w:p w:rsidR="001A0AEB" w:rsidRDefault="001A0AEB" w:rsidP="001A0AEB">
      <w:pPr>
        <w:pStyle w:val="a4"/>
        <w:jc w:val="both"/>
      </w:pPr>
      <w:r>
        <w:t>Самостоятельно подтверждать право на бесплатную парковку при этом не нужно, все необходимые сведения уже содержатся в базе данных ФРИ, оператором которого является Пенсионный фонд России. Соответствующие изменения, ставшие еще одним шагом по повышению доступности государственных и муниципальных услуг для инвалидов, вступили в силу с 1 июля 2020 года.</w:t>
      </w:r>
    </w:p>
    <w:p w:rsidR="001A0AEB" w:rsidRDefault="001A0AEB" w:rsidP="001A0AEB">
      <w:pPr>
        <w:pStyle w:val="a4"/>
        <w:jc w:val="both"/>
      </w:pPr>
      <w:r>
        <w:t xml:space="preserve">С 1 января 2021 года получить доступ к льготной парковке возможно только путём внесения сведений о транспортном средстве в </w:t>
      </w:r>
      <w:hyperlink r:id="rId10" w:history="1">
        <w:r>
          <w:rPr>
            <w:rStyle w:val="ab"/>
            <w:rFonts w:eastAsia="Verdana"/>
          </w:rPr>
          <w:t>Федеральный реестр инвалидов</w:t>
        </w:r>
      </w:hyperlink>
      <w:r>
        <w:t>. </w:t>
      </w:r>
    </w:p>
    <w:p w:rsidR="001A0AEB" w:rsidRDefault="001A0AEB" w:rsidP="001A0AEB">
      <w:pPr>
        <w:pStyle w:val="a4"/>
        <w:jc w:val="both"/>
      </w:pPr>
      <w: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ребёнка-инвалида.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1A0AEB" w:rsidRDefault="001A0AEB" w:rsidP="001A0AEB">
      <w:pPr>
        <w:pStyle w:val="a4"/>
        <w:jc w:val="both"/>
      </w:pPr>
      <w:r>
        <w:t>Напомним, чтобы внести автомобиль в реестр, необходимо указать номер транспортного средства, выбрать марку машины из перечня и указать период, в течение которого гражданин планирует пользоваться парковкой.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 При необходимости гражданин может изменить сведения о транспортном средстве, подав новое заявление. Актуальными будут считаться сведения, размещённые в ФРИ последними.</w:t>
      </w:r>
    </w:p>
    <w:p w:rsidR="001A0AEB" w:rsidRDefault="001A0AEB" w:rsidP="001A0AEB">
      <w:pPr>
        <w:pStyle w:val="a4"/>
        <w:jc w:val="both"/>
      </w:pPr>
      <w:r>
        <w:t>За человеком одновременно может быть закреплено только одно транспортное средство, на которое распространяется возможность парковки в специальных местах. При этом один и тот же автомобиль может быть закреплен сразу за несколькими гражданами с инвалидностью.</w:t>
      </w:r>
    </w:p>
    <w:p w:rsidR="00911C7E" w:rsidRDefault="00911C7E" w:rsidP="00911C7E"/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>тел: (83467</w:t>
      </w:r>
      <w:r w:rsidR="002F77BF">
        <w:rPr>
          <w:i/>
        </w:rPr>
        <w:t>8</w:t>
      </w:r>
      <w:r w:rsidR="001D2445">
        <w:rPr>
          <w:i/>
        </w:rPr>
        <w:t xml:space="preserve">) </w:t>
      </w:r>
      <w:r w:rsidR="002F77BF">
        <w:rPr>
          <w:i/>
        </w:rPr>
        <w:t>2-13-11</w:t>
      </w:r>
      <w:bookmarkStart w:id="0" w:name="_GoBack"/>
      <w:bookmarkEnd w:id="0"/>
    </w:p>
    <w:sectPr w:rsidR="00911C7E" w:rsidRPr="001D2445" w:rsidSect="002F77B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F80"/>
    <w:multiLevelType w:val="multilevel"/>
    <w:tmpl w:val="C7C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92448"/>
    <w:rsid w:val="000A6B8E"/>
    <w:rsid w:val="001A0AEB"/>
    <w:rsid w:val="001B116C"/>
    <w:rsid w:val="001D2445"/>
    <w:rsid w:val="001F0171"/>
    <w:rsid w:val="0020708F"/>
    <w:rsid w:val="002C191B"/>
    <w:rsid w:val="002F722A"/>
    <w:rsid w:val="002F77BF"/>
    <w:rsid w:val="003B16C4"/>
    <w:rsid w:val="00402D39"/>
    <w:rsid w:val="00417CB8"/>
    <w:rsid w:val="00427C40"/>
    <w:rsid w:val="00463F1D"/>
    <w:rsid w:val="004A3EB8"/>
    <w:rsid w:val="004A4F69"/>
    <w:rsid w:val="004D24B4"/>
    <w:rsid w:val="00670478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DC2BE2"/>
    <w:rsid w:val="00E42486"/>
    <w:rsid w:val="00E477A7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fri.ru/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3</cp:revision>
  <dcterms:created xsi:type="dcterms:W3CDTF">2021-03-29T09:05:00Z</dcterms:created>
  <dcterms:modified xsi:type="dcterms:W3CDTF">2021-04-06T06:02:00Z</dcterms:modified>
</cp:coreProperties>
</file>