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018DA" w:rsidRPr="00E018DA" w:rsidRDefault="00E018DA" w:rsidP="00E018DA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0"/>
          <w:szCs w:val="40"/>
        </w:rPr>
      </w:pPr>
      <w:bookmarkStart w:id="0" w:name="_GoBack"/>
      <w:r w:rsidRPr="00E018DA">
        <w:rPr>
          <w:b/>
          <w:bCs/>
          <w:kern w:val="36"/>
          <w:sz w:val="40"/>
          <w:szCs w:val="40"/>
        </w:rPr>
        <w:t>Компенсация проезда к месту отдыха и обратно</w:t>
      </w:r>
    </w:p>
    <w:bookmarkEnd w:id="0"/>
    <w:p w:rsidR="00E018DA" w:rsidRDefault="00E018DA" w:rsidP="00E018DA">
      <w:pPr>
        <w:pStyle w:val="a4"/>
      </w:pPr>
      <w:r>
        <w:t>Неработающие пенсионеры, являющиеся получателями страховых пенсий по старости, по инвалидности и проживающие в районах Крайнего Севера и приравненных к ним местностях, имеют право на компенсацию расходов на оплату стоимости проезда к месту отдыха на территории Российской Федерации и обратно. Оплата стоимости проезда к месту отдыха за пределами РФ, в том числе до границы РФ, не производится.</w:t>
      </w:r>
      <w:r>
        <w:rPr>
          <w:color w:val="000000"/>
        </w:rPr>
        <w:br/>
      </w:r>
      <w:r>
        <w:br/>
      </w:r>
      <w:r>
        <w:rPr>
          <w:color w:val="000000"/>
        </w:rPr>
        <w:t>За компенсацией пенсионер может один раз в два года обратиться в Пенсионный фонд Российской Федерации по месту жительства.</w:t>
      </w:r>
      <w:r>
        <w:br/>
      </w:r>
      <w:r>
        <w:rPr>
          <w:color w:val="000000"/>
        </w:rPr>
        <w:br/>
      </w:r>
      <w:r>
        <w:t>Компенсация может производиться в виде:</w:t>
      </w:r>
    </w:p>
    <w:p w:rsidR="00E018DA" w:rsidRDefault="00E018DA" w:rsidP="00E018DA">
      <w:pPr>
        <w:numPr>
          <w:ilvl w:val="0"/>
          <w:numId w:val="7"/>
        </w:numPr>
        <w:spacing w:before="100" w:beforeAutospacing="1" w:after="100" w:afterAutospacing="1"/>
      </w:pPr>
      <w:r>
        <w:t>предоставления проездных документов, обеспечивающих проезд пенсионеров к месту отдыха и обратно;</w:t>
      </w:r>
    </w:p>
    <w:p w:rsidR="00E018DA" w:rsidRDefault="00E018DA" w:rsidP="00E018DA">
      <w:pPr>
        <w:numPr>
          <w:ilvl w:val="0"/>
          <w:numId w:val="7"/>
        </w:numPr>
        <w:spacing w:before="100" w:beforeAutospacing="1" w:after="100" w:afterAutospacing="1"/>
      </w:pPr>
      <w:r>
        <w:t>возмещения фактически произведённых пенсионером расходов на оплату стоимости проезда к месту отдыха и обратно.</w:t>
      </w:r>
    </w:p>
    <w:p w:rsidR="00E018DA" w:rsidRDefault="00E018DA" w:rsidP="00E018DA">
      <w:pPr>
        <w:pStyle w:val="a4"/>
      </w:pPr>
      <w:r>
        <w:t>Возмещение фактически произведённых пенсионером расходов на оплату стоимости поезда к месту отдыха и обратно производится в пределах стоимости проезда:</w:t>
      </w:r>
    </w:p>
    <w:p w:rsidR="00E018DA" w:rsidRDefault="00E018DA" w:rsidP="00E018DA">
      <w:pPr>
        <w:numPr>
          <w:ilvl w:val="0"/>
          <w:numId w:val="8"/>
        </w:numPr>
        <w:spacing w:before="100" w:beforeAutospacing="1" w:after="100" w:afterAutospacing="1"/>
      </w:pPr>
      <w:r>
        <w:t>железнодорожным транспортом – в плацкартном вагоне пассажирского поезда;</w:t>
      </w:r>
    </w:p>
    <w:p w:rsidR="00E018DA" w:rsidRDefault="00E018DA" w:rsidP="00E018DA">
      <w:pPr>
        <w:numPr>
          <w:ilvl w:val="0"/>
          <w:numId w:val="8"/>
        </w:numPr>
        <w:spacing w:before="100" w:beforeAutospacing="1" w:after="100" w:afterAutospacing="1"/>
      </w:pPr>
      <w:r>
        <w:t>воздушным транспортом – в салоне экономического класса;</w:t>
      </w:r>
    </w:p>
    <w:p w:rsidR="00E018DA" w:rsidRDefault="00E018DA" w:rsidP="00E018DA">
      <w:pPr>
        <w:numPr>
          <w:ilvl w:val="0"/>
          <w:numId w:val="8"/>
        </w:numPr>
        <w:spacing w:before="100" w:beforeAutospacing="1" w:after="100" w:afterAutospacing="1"/>
      </w:pPr>
      <w:r>
        <w:t>внутренним водным транспортом – в каюте третьей категории речного судна всех линий сообщений;</w:t>
      </w:r>
    </w:p>
    <w:p w:rsidR="00E018DA" w:rsidRDefault="00E018DA" w:rsidP="00E018DA">
      <w:pPr>
        <w:numPr>
          <w:ilvl w:val="0"/>
          <w:numId w:val="8"/>
        </w:numPr>
        <w:spacing w:before="100" w:beforeAutospacing="1" w:after="100" w:afterAutospacing="1"/>
      </w:pPr>
      <w:r>
        <w:t>морским транспортом – в каюте 4-5 групп морского суда регулярных транспортных линий;</w:t>
      </w:r>
    </w:p>
    <w:p w:rsidR="00E018DA" w:rsidRDefault="00E018DA" w:rsidP="00E018DA">
      <w:pPr>
        <w:numPr>
          <w:ilvl w:val="0"/>
          <w:numId w:val="8"/>
        </w:numPr>
        <w:spacing w:before="100" w:beforeAutospacing="1" w:after="100" w:afterAutospacing="1"/>
      </w:pPr>
      <w:r>
        <w:t>автомобильным транспортом – в автобусе общего типа, а при отсутствии – в автобусах с мягкими откидными сиденьями.</w:t>
      </w:r>
    </w:p>
    <w:p w:rsidR="00002C98" w:rsidRPr="00002C98" w:rsidRDefault="00002C98" w:rsidP="00002C98">
      <w:r w:rsidRPr="00002C98">
        <w:t> </w:t>
      </w:r>
    </w:p>
    <w:p w:rsidR="00911C7E" w:rsidRPr="00911C7E" w:rsidRDefault="00EF1658" w:rsidP="007345A0">
      <w:pPr>
        <w:pStyle w:val="a4"/>
        <w:spacing w:line="300" w:lineRule="atLeast"/>
        <w:ind w:left="2124" w:firstLine="708"/>
        <w:jc w:val="right"/>
      </w:pPr>
      <w:r>
        <w:rPr>
          <w:b/>
        </w:rPr>
        <w:t>П</w:t>
      </w:r>
      <w:r w:rsidR="00911C7E" w:rsidRPr="00DC32F2">
        <w:rPr>
          <w:b/>
        </w:rPr>
        <w:t xml:space="preserve">ресс-служба ГУ-УПФР в г. </w:t>
      </w:r>
      <w:proofErr w:type="spellStart"/>
      <w:r w:rsidR="00911C7E" w:rsidRPr="00DC32F2">
        <w:rPr>
          <w:b/>
        </w:rPr>
        <w:t>Нягани</w:t>
      </w:r>
      <w:proofErr w:type="spellEnd"/>
      <w:r w:rsidR="00911C7E" w:rsidRPr="00DC32F2">
        <w:rPr>
          <w:b/>
        </w:rPr>
        <w:t xml:space="preserve"> (</w:t>
      </w:r>
      <w:proofErr w:type="gramStart"/>
      <w:r w:rsidR="00911C7E" w:rsidRPr="00DC32F2">
        <w:rPr>
          <w:b/>
        </w:rPr>
        <w:t>межрайонное</w:t>
      </w:r>
      <w:proofErr w:type="gramEnd"/>
      <w:r w:rsidR="00911C7E" w:rsidRPr="00DC32F2">
        <w:rPr>
          <w:b/>
        </w:rPr>
        <w:t>)</w:t>
      </w:r>
    </w:p>
    <w:sectPr w:rsidR="00911C7E" w:rsidRPr="00911C7E" w:rsidSect="004B4DD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F4A"/>
    <w:multiLevelType w:val="hybridMultilevel"/>
    <w:tmpl w:val="757A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85C02"/>
    <w:multiLevelType w:val="multilevel"/>
    <w:tmpl w:val="F876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41AC3"/>
    <w:multiLevelType w:val="multilevel"/>
    <w:tmpl w:val="D416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95DB4"/>
    <w:multiLevelType w:val="multilevel"/>
    <w:tmpl w:val="3B56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A764B"/>
    <w:multiLevelType w:val="multilevel"/>
    <w:tmpl w:val="EDDA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32EFB"/>
    <w:multiLevelType w:val="multilevel"/>
    <w:tmpl w:val="3C0C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B3DD4"/>
    <w:multiLevelType w:val="multilevel"/>
    <w:tmpl w:val="7F0A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27CDC"/>
    <w:multiLevelType w:val="multilevel"/>
    <w:tmpl w:val="965C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02C98"/>
    <w:rsid w:val="00011CC8"/>
    <w:rsid w:val="00023B5C"/>
    <w:rsid w:val="000372C7"/>
    <w:rsid w:val="000508D3"/>
    <w:rsid w:val="00063623"/>
    <w:rsid w:val="00072591"/>
    <w:rsid w:val="00092448"/>
    <w:rsid w:val="000A6B8E"/>
    <w:rsid w:val="000F305A"/>
    <w:rsid w:val="00160781"/>
    <w:rsid w:val="001A5E52"/>
    <w:rsid w:val="002002C0"/>
    <w:rsid w:val="00291996"/>
    <w:rsid w:val="002C191B"/>
    <w:rsid w:val="002F722A"/>
    <w:rsid w:val="00347B71"/>
    <w:rsid w:val="00372897"/>
    <w:rsid w:val="003B5CCD"/>
    <w:rsid w:val="004138DA"/>
    <w:rsid w:val="004250C0"/>
    <w:rsid w:val="00460500"/>
    <w:rsid w:val="004769BA"/>
    <w:rsid w:val="004A0CBC"/>
    <w:rsid w:val="004A4F69"/>
    <w:rsid w:val="004B4DDE"/>
    <w:rsid w:val="004D0EF0"/>
    <w:rsid w:val="005364F8"/>
    <w:rsid w:val="00576A3E"/>
    <w:rsid w:val="00665FB8"/>
    <w:rsid w:val="00670478"/>
    <w:rsid w:val="0068628A"/>
    <w:rsid w:val="006874E5"/>
    <w:rsid w:val="007345A0"/>
    <w:rsid w:val="00773850"/>
    <w:rsid w:val="007D0D86"/>
    <w:rsid w:val="007D2CE0"/>
    <w:rsid w:val="007F305F"/>
    <w:rsid w:val="00811F4C"/>
    <w:rsid w:val="00860C19"/>
    <w:rsid w:val="00877A12"/>
    <w:rsid w:val="00880430"/>
    <w:rsid w:val="008B729F"/>
    <w:rsid w:val="008E0DA7"/>
    <w:rsid w:val="00911C7E"/>
    <w:rsid w:val="00995985"/>
    <w:rsid w:val="009D0064"/>
    <w:rsid w:val="00AC5C35"/>
    <w:rsid w:val="00AF7746"/>
    <w:rsid w:val="00B26EAD"/>
    <w:rsid w:val="00B370C6"/>
    <w:rsid w:val="00BB2872"/>
    <w:rsid w:val="00C51924"/>
    <w:rsid w:val="00D215E4"/>
    <w:rsid w:val="00D60171"/>
    <w:rsid w:val="00DB70F9"/>
    <w:rsid w:val="00DC47B0"/>
    <w:rsid w:val="00DC59C7"/>
    <w:rsid w:val="00E018DA"/>
    <w:rsid w:val="00E42486"/>
    <w:rsid w:val="00E477A7"/>
    <w:rsid w:val="00EB0583"/>
    <w:rsid w:val="00EB20E6"/>
    <w:rsid w:val="00EF1658"/>
    <w:rsid w:val="00FF352B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7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607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7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7746"/>
    <w:rPr>
      <w:color w:val="0000FF"/>
      <w:u w:val="single"/>
    </w:rPr>
  </w:style>
  <w:style w:type="character" w:styleId="a7">
    <w:name w:val="Strong"/>
    <w:basedOn w:val="a0"/>
    <w:uiPriority w:val="22"/>
    <w:qFormat/>
    <w:rsid w:val="00EF165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769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highlight">
    <w:name w:val="text-highlight"/>
    <w:basedOn w:val="a0"/>
    <w:rsid w:val="00DC5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7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607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7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7746"/>
    <w:rPr>
      <w:color w:val="0000FF"/>
      <w:u w:val="single"/>
    </w:rPr>
  </w:style>
  <w:style w:type="character" w:styleId="a7">
    <w:name w:val="Strong"/>
    <w:basedOn w:val="a0"/>
    <w:uiPriority w:val="22"/>
    <w:qFormat/>
    <w:rsid w:val="00EF165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769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highlight">
    <w:name w:val="text-highlight"/>
    <w:basedOn w:val="a0"/>
    <w:rsid w:val="00DC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8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Нестерова Анна Валерьевна</cp:lastModifiedBy>
  <cp:revision>2</cp:revision>
  <dcterms:created xsi:type="dcterms:W3CDTF">2020-12-15T12:32:00Z</dcterms:created>
  <dcterms:modified xsi:type="dcterms:W3CDTF">2020-12-15T12:32:00Z</dcterms:modified>
</cp:coreProperties>
</file>