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AA0C06">
        <w:rPr>
          <w:b/>
        </w:rPr>
        <w:t>19</w:t>
      </w:r>
      <w:r>
        <w:rPr>
          <w:b/>
        </w:rPr>
        <w:t xml:space="preserve"> </w:t>
      </w:r>
      <w:r w:rsidR="004D4D97">
        <w:rPr>
          <w:b/>
        </w:rPr>
        <w:t>августа</w:t>
      </w:r>
      <w:r>
        <w:rPr>
          <w:b/>
        </w:rPr>
        <w:t xml:space="preserve"> </w:t>
      </w:r>
      <w:r w:rsidRPr="00C541D7">
        <w:rPr>
          <w:b/>
        </w:rPr>
        <w:t xml:space="preserve"> 201</w:t>
      </w:r>
      <w:r w:rsidR="00980EB0">
        <w:rPr>
          <w:b/>
        </w:rPr>
        <w:t>9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1B73C8" w:rsidRPr="00E8723B" w:rsidRDefault="008F4E85" w:rsidP="008F4E85">
      <w:pPr>
        <w:shd w:val="clear" w:color="auto" w:fill="FFFFFF"/>
        <w:spacing w:before="240" w:after="240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Как получить </w:t>
      </w:r>
      <w:proofErr w:type="spellStart"/>
      <w:r>
        <w:rPr>
          <w:b/>
          <w:color w:val="333333"/>
          <w:kern w:val="36"/>
          <w:sz w:val="28"/>
          <w:szCs w:val="28"/>
        </w:rPr>
        <w:t>предпенсионные</w:t>
      </w:r>
      <w:proofErr w:type="spellEnd"/>
      <w:r>
        <w:rPr>
          <w:b/>
          <w:color w:val="333333"/>
          <w:kern w:val="36"/>
          <w:sz w:val="28"/>
          <w:szCs w:val="28"/>
        </w:rPr>
        <w:t xml:space="preserve"> льготы?</w:t>
      </w:r>
    </w:p>
    <w:p w:rsidR="008F4E85" w:rsidRPr="00C0085D" w:rsidRDefault="001B73C8" w:rsidP="00C0085D">
      <w:pPr>
        <w:pStyle w:val="a4"/>
        <w:shd w:val="clear" w:color="auto" w:fill="FFFFFF"/>
        <w:jc w:val="both"/>
        <w:textAlignment w:val="top"/>
      </w:pPr>
      <w:r w:rsidRPr="00E8723B">
        <w:rPr>
          <w:color w:val="333333"/>
        </w:rPr>
        <w:t xml:space="preserve">    </w:t>
      </w:r>
      <w:r w:rsidR="00424886">
        <w:rPr>
          <w:color w:val="333333"/>
        </w:rPr>
        <w:tab/>
      </w:r>
      <w:proofErr w:type="gramStart"/>
      <w:r w:rsidR="008F4E85" w:rsidRPr="00C0085D">
        <w:t xml:space="preserve">Для граждан </w:t>
      </w:r>
      <w:proofErr w:type="spellStart"/>
      <w:r w:rsidR="008F4E85" w:rsidRPr="00C0085D">
        <w:t>предпенсионного</w:t>
      </w:r>
      <w:proofErr w:type="spellEnd"/>
      <w:r w:rsidR="008F4E85" w:rsidRPr="00C0085D"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</w:p>
    <w:p w:rsidR="008F4E85" w:rsidRPr="00C0085D" w:rsidRDefault="008F4E85" w:rsidP="00C0085D">
      <w:pPr>
        <w:shd w:val="clear" w:color="auto" w:fill="FFFFFF"/>
        <w:spacing w:after="150"/>
        <w:ind w:firstLine="708"/>
        <w:jc w:val="both"/>
        <w:textAlignment w:val="top"/>
      </w:pPr>
      <w:r w:rsidRPr="00C0085D">
        <w:t xml:space="preserve">С 2019 года для </w:t>
      </w:r>
      <w:proofErr w:type="spellStart"/>
      <w:r w:rsidRPr="00C0085D">
        <w:t>предпенсионеров</w:t>
      </w:r>
      <w:proofErr w:type="spellEnd"/>
      <w:r w:rsidRPr="00C0085D">
        <w:t xml:space="preserve">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C0085D">
        <w:t>предпенсионного</w:t>
      </w:r>
      <w:proofErr w:type="spellEnd"/>
      <w:r w:rsidRPr="00C0085D"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C0085D">
        <w:t>предпенсионного</w:t>
      </w:r>
      <w:proofErr w:type="spellEnd"/>
      <w:r w:rsidRPr="00C0085D">
        <w:t xml:space="preserve"> возраста два дня на бесплатную диспансеризацию с сохранением заработной платы.</w:t>
      </w:r>
    </w:p>
    <w:p w:rsidR="008F4E85" w:rsidRPr="00C0085D" w:rsidRDefault="008F4E85" w:rsidP="00C0085D">
      <w:pPr>
        <w:shd w:val="clear" w:color="auto" w:fill="FFFFFF"/>
        <w:spacing w:after="150"/>
        <w:ind w:firstLine="708"/>
        <w:jc w:val="both"/>
        <w:textAlignment w:val="top"/>
      </w:pPr>
      <w:r w:rsidRPr="00C0085D">
        <w:t xml:space="preserve">Право на большинство </w:t>
      </w:r>
      <w:proofErr w:type="spellStart"/>
      <w:r w:rsidRPr="00C0085D">
        <w:t>предпенсионных</w:t>
      </w:r>
      <w:proofErr w:type="spellEnd"/>
      <w:r w:rsidRPr="00C0085D">
        <w:t xml:space="preserve"> льгот возникает за 5 лет до нового пенсионного возраста с учетом переходного периода, то есть,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 w:rsidR="008F4E85" w:rsidRPr="00C0085D" w:rsidRDefault="008F4E85" w:rsidP="00C0085D">
      <w:pPr>
        <w:shd w:val="clear" w:color="auto" w:fill="FFFFFF"/>
        <w:spacing w:after="150"/>
        <w:ind w:firstLine="708"/>
        <w:jc w:val="both"/>
        <w:textAlignment w:val="top"/>
      </w:pPr>
      <w:r w:rsidRPr="00C0085D"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Это, прежде </w:t>
      </w:r>
      <w:proofErr w:type="gramStart"/>
      <w:r w:rsidRPr="00C0085D">
        <w:t>всего</w:t>
      </w:r>
      <w:proofErr w:type="gramEnd"/>
      <w:r w:rsidRPr="00C0085D">
        <w:t xml:space="preserve">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 w:rsidRPr="00C0085D">
        <w:t>предпенсионного</w:t>
      </w:r>
      <w:proofErr w:type="spellEnd"/>
      <w:r w:rsidRPr="00C0085D"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8F4E85" w:rsidRPr="00C0085D" w:rsidRDefault="008F4E85" w:rsidP="00C0085D">
      <w:pPr>
        <w:shd w:val="clear" w:color="auto" w:fill="FFFFFF"/>
        <w:spacing w:after="150"/>
        <w:ind w:firstLine="708"/>
        <w:jc w:val="both"/>
        <w:textAlignment w:val="top"/>
      </w:pPr>
      <w:r w:rsidRPr="00C0085D">
        <w:t xml:space="preserve">Например, водители общественного городского транспорта при наличии необходимого </w:t>
      </w:r>
      <w:proofErr w:type="spellStart"/>
      <w:r w:rsidRPr="00C0085D">
        <w:t>спецстажа</w:t>
      </w:r>
      <w:proofErr w:type="spellEnd"/>
      <w:r w:rsidRPr="00C0085D">
        <w:t xml:space="preserve"> (15 или 20 лет в зависимости от пола) выходят на пенсию в 50 лет (женщины) или 55 лет (мужчины). Это значит, что границы наступления </w:t>
      </w:r>
      <w:proofErr w:type="spellStart"/>
      <w:r w:rsidRPr="00C0085D">
        <w:t>предпенсионного</w:t>
      </w:r>
      <w:proofErr w:type="spellEnd"/>
      <w:r w:rsidRPr="00C0085D">
        <w:t xml:space="preserve"> возраста </w:t>
      </w:r>
      <w:proofErr w:type="gramStart"/>
      <w:r w:rsidRPr="00C0085D">
        <w:t>будут установлены для женщин-водителей начиная</w:t>
      </w:r>
      <w:proofErr w:type="gramEnd"/>
      <w:r w:rsidRPr="00C0085D">
        <w:t xml:space="preserve"> с 45 лет, а для мужчин-водителей начиная с 50 лет.</w:t>
      </w:r>
    </w:p>
    <w:p w:rsidR="008F4E85" w:rsidRPr="00C0085D" w:rsidRDefault="008F4E85" w:rsidP="00C0085D">
      <w:pPr>
        <w:shd w:val="clear" w:color="auto" w:fill="FFFFFF"/>
        <w:spacing w:after="150"/>
        <w:ind w:firstLine="708"/>
        <w:jc w:val="both"/>
        <w:textAlignment w:val="top"/>
      </w:pPr>
      <w:proofErr w:type="spellStart"/>
      <w:r w:rsidRPr="00C0085D">
        <w:t>Предпенсионный</w:t>
      </w:r>
      <w:proofErr w:type="spellEnd"/>
      <w:r w:rsidRPr="00C0085D"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 Так, школьный учитель, который в марте 2019 года выработает необходимый педагогический стаж, </w:t>
      </w:r>
      <w:proofErr w:type="gramStart"/>
      <w:r w:rsidRPr="00C0085D">
        <w:t>начиная с этого же момента</w:t>
      </w:r>
      <w:proofErr w:type="gramEnd"/>
      <w:r w:rsidRPr="00C0085D">
        <w:t xml:space="preserve"> будет считаться </w:t>
      </w:r>
      <w:proofErr w:type="spellStart"/>
      <w:r w:rsidRPr="00C0085D">
        <w:t>предпенсионером</w:t>
      </w:r>
      <w:proofErr w:type="spellEnd"/>
      <w:r w:rsidRPr="00C0085D">
        <w:t>.</w:t>
      </w:r>
    </w:p>
    <w:p w:rsidR="008F4E85" w:rsidRPr="00C0085D" w:rsidRDefault="008F4E85" w:rsidP="00C0085D">
      <w:pPr>
        <w:shd w:val="clear" w:color="auto" w:fill="FFFFFF"/>
        <w:spacing w:after="150"/>
        <w:ind w:firstLine="708"/>
        <w:jc w:val="both"/>
        <w:textAlignment w:val="top"/>
      </w:pPr>
      <w:r w:rsidRPr="00C0085D">
        <w:t xml:space="preserve">Для тех, у кого пенсионный возраст с 2019 года не поменялся, тоже есть право на </w:t>
      </w:r>
      <w:proofErr w:type="spellStart"/>
      <w:r w:rsidRPr="00C0085D">
        <w:t>предпенсионные</w:t>
      </w:r>
      <w:proofErr w:type="spellEnd"/>
      <w:r w:rsidRPr="00C0085D">
        <w:t xml:space="preserve"> льготы за 5 лет до выхода на пенсию. Например, у многодетных мам с пятью детьми оно </w:t>
      </w:r>
      <w:proofErr w:type="gramStart"/>
      <w:r w:rsidRPr="00C0085D">
        <w:t>возникает</w:t>
      </w:r>
      <w:proofErr w:type="gramEnd"/>
      <w:r w:rsidRPr="00C0085D">
        <w:t xml:space="preserve"> начиная с 45 лет, то есть за 5 лет до обычного для себя возраста выхода на пенсию (50 лет). При определении статуса </w:t>
      </w:r>
      <w:proofErr w:type="spellStart"/>
      <w:r w:rsidRPr="00C0085D">
        <w:t>предпенсионера</w:t>
      </w:r>
      <w:proofErr w:type="spellEnd"/>
      <w:r w:rsidRPr="00C0085D">
        <w:t xml:space="preserve">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8F4E85" w:rsidRPr="00C0085D" w:rsidRDefault="008F4E85" w:rsidP="00C0085D">
      <w:pPr>
        <w:shd w:val="clear" w:color="auto" w:fill="FFFFFF"/>
        <w:ind w:firstLine="708"/>
        <w:jc w:val="both"/>
        <w:textAlignment w:val="top"/>
      </w:pPr>
      <w:r w:rsidRPr="00C0085D"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</w:t>
      </w:r>
      <w:r w:rsidRPr="00C0085D">
        <w:lastRenderedPageBreak/>
        <w:t xml:space="preserve">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 w:rsidRPr="00C0085D">
        <w:t>предпенсионным</w:t>
      </w:r>
      <w:proofErr w:type="spellEnd"/>
      <w:r w:rsidRPr="00C0085D">
        <w:t xml:space="preserve"> возрастом для получения налоговых льгот соответственно является 50 лет для женщин и 55 лет для мужчин.</w:t>
      </w:r>
    </w:p>
    <w:p w:rsidR="008F4E85" w:rsidRPr="00C0085D" w:rsidRDefault="008F4E85" w:rsidP="00C0085D">
      <w:pPr>
        <w:shd w:val="clear" w:color="auto" w:fill="FFFFFF"/>
        <w:spacing w:after="120"/>
        <w:jc w:val="both"/>
      </w:pPr>
    </w:p>
    <w:p w:rsidR="00C2020E" w:rsidRPr="00C0085D" w:rsidRDefault="00C2020E" w:rsidP="00C0085D">
      <w:pPr>
        <w:shd w:val="clear" w:color="auto" w:fill="FFFFFF"/>
        <w:spacing w:after="120"/>
        <w:ind w:firstLine="708"/>
        <w:jc w:val="both"/>
      </w:pPr>
      <w:r w:rsidRPr="00C0085D">
        <w:t xml:space="preserve">Для получения консультации жители </w:t>
      </w:r>
      <w:proofErr w:type="spellStart"/>
      <w:r w:rsidRPr="00C0085D">
        <w:t>Нягани</w:t>
      </w:r>
      <w:proofErr w:type="spellEnd"/>
      <w:r w:rsidRPr="00C0085D">
        <w:t xml:space="preserve"> и Октябрьского района могут обратиться по  телефонам:   клиентская служба  города </w:t>
      </w:r>
      <w:proofErr w:type="spellStart"/>
      <w:r w:rsidRPr="00C0085D">
        <w:t>Нягани</w:t>
      </w:r>
      <w:proofErr w:type="spellEnd"/>
      <w:r w:rsidRPr="00C0085D">
        <w:t xml:space="preserve">:  8 (34672) </w:t>
      </w:r>
      <w:r w:rsidR="001C7A0F" w:rsidRPr="00C0085D">
        <w:t>3</w:t>
      </w:r>
      <w:r w:rsidRPr="00C0085D">
        <w:t>-</w:t>
      </w:r>
      <w:r w:rsidR="001C7A0F" w:rsidRPr="00C0085D">
        <w:t>55</w:t>
      </w:r>
      <w:r w:rsidRPr="00C0085D">
        <w:t>-</w:t>
      </w:r>
      <w:r w:rsidR="001C7A0F" w:rsidRPr="00C0085D">
        <w:t>03, 3-56-02</w:t>
      </w:r>
      <w:r w:rsidRPr="00C0085D">
        <w:t>; клиентская служба (на правах отдела) в Октябрьском районе: 8(34678) 2-12-63.</w:t>
      </w:r>
    </w:p>
    <w:p w:rsidR="001D2445" w:rsidRPr="007B149A" w:rsidRDefault="00C2020E" w:rsidP="00424886">
      <w:pPr>
        <w:pStyle w:val="a4"/>
        <w:spacing w:line="300" w:lineRule="atLeast"/>
        <w:ind w:left="2126" w:firstLine="709"/>
        <w:contextualSpacing/>
        <w:rPr>
          <w:b/>
          <w:i/>
        </w:rPr>
      </w:pPr>
      <w:r>
        <w:rPr>
          <w:b/>
          <w:i/>
        </w:rPr>
        <w:t xml:space="preserve">        </w:t>
      </w:r>
      <w:r w:rsidR="00424886" w:rsidRPr="007B149A">
        <w:rPr>
          <w:b/>
          <w:i/>
        </w:rPr>
        <w:t xml:space="preserve">ГУ-УПФР </w:t>
      </w:r>
      <w:r w:rsidR="00911C7E" w:rsidRPr="007B149A">
        <w:rPr>
          <w:b/>
          <w:i/>
        </w:rPr>
        <w:t xml:space="preserve"> в</w:t>
      </w:r>
      <w:r w:rsidR="001D2445" w:rsidRPr="007B149A">
        <w:rPr>
          <w:b/>
          <w:i/>
        </w:rPr>
        <w:t xml:space="preserve"> </w:t>
      </w:r>
      <w:r w:rsidR="00911C7E" w:rsidRPr="007B149A">
        <w:rPr>
          <w:b/>
          <w:i/>
        </w:rPr>
        <w:t xml:space="preserve">г. </w:t>
      </w:r>
      <w:proofErr w:type="spellStart"/>
      <w:r w:rsidR="00911C7E" w:rsidRPr="007B149A">
        <w:rPr>
          <w:b/>
          <w:i/>
        </w:rPr>
        <w:t>Нягани</w:t>
      </w:r>
      <w:proofErr w:type="spellEnd"/>
      <w:r w:rsidR="00911C7E" w:rsidRPr="007B149A">
        <w:rPr>
          <w:b/>
          <w:i/>
        </w:rPr>
        <w:t xml:space="preserve"> </w:t>
      </w:r>
      <w:r w:rsidR="001D2445" w:rsidRPr="007B149A">
        <w:rPr>
          <w:b/>
          <w:i/>
        </w:rPr>
        <w:t>ХМА</w:t>
      </w:r>
      <w:proofErr w:type="gramStart"/>
      <w:r w:rsidR="001D2445" w:rsidRPr="007B149A">
        <w:rPr>
          <w:b/>
          <w:i/>
        </w:rPr>
        <w:t>О-</w:t>
      </w:r>
      <w:proofErr w:type="gramEnd"/>
      <w:r w:rsidR="001D2445" w:rsidRPr="007B149A">
        <w:rPr>
          <w:b/>
          <w:i/>
        </w:rPr>
        <w:t xml:space="preserve"> </w:t>
      </w:r>
      <w:proofErr w:type="spellStart"/>
      <w:r w:rsidR="001D2445" w:rsidRPr="007B149A">
        <w:rPr>
          <w:b/>
          <w:i/>
        </w:rPr>
        <w:t>Югры</w:t>
      </w:r>
      <w:proofErr w:type="spellEnd"/>
      <w:r w:rsidR="001D2445" w:rsidRPr="007B149A">
        <w:rPr>
          <w:b/>
          <w:i/>
        </w:rPr>
        <w:t xml:space="preserve"> (</w:t>
      </w:r>
      <w:r w:rsidR="00911C7E" w:rsidRPr="007B149A">
        <w:rPr>
          <w:b/>
          <w:i/>
        </w:rPr>
        <w:t>межрайонное)</w:t>
      </w:r>
      <w:r w:rsidR="001D2445" w:rsidRPr="007B149A">
        <w:rPr>
          <w:b/>
          <w:i/>
        </w:rPr>
        <w:t xml:space="preserve"> </w:t>
      </w:r>
    </w:p>
    <w:sectPr w:rsidR="001D2445" w:rsidRPr="007B149A" w:rsidSect="007B14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64346"/>
    <w:rsid w:val="00092448"/>
    <w:rsid w:val="000A6B8E"/>
    <w:rsid w:val="00141677"/>
    <w:rsid w:val="0019639D"/>
    <w:rsid w:val="001B73C8"/>
    <w:rsid w:val="001C7A0F"/>
    <w:rsid w:val="001D2445"/>
    <w:rsid w:val="002C191B"/>
    <w:rsid w:val="002F722A"/>
    <w:rsid w:val="003B16C4"/>
    <w:rsid w:val="00402D39"/>
    <w:rsid w:val="00424886"/>
    <w:rsid w:val="00463F1D"/>
    <w:rsid w:val="00484AC5"/>
    <w:rsid w:val="004A3EB8"/>
    <w:rsid w:val="004A4F69"/>
    <w:rsid w:val="004D4D97"/>
    <w:rsid w:val="00603773"/>
    <w:rsid w:val="00670478"/>
    <w:rsid w:val="0072672C"/>
    <w:rsid w:val="00767340"/>
    <w:rsid w:val="007B149A"/>
    <w:rsid w:val="007D0D86"/>
    <w:rsid w:val="007F305F"/>
    <w:rsid w:val="008A0950"/>
    <w:rsid w:val="008B729F"/>
    <w:rsid w:val="008C638C"/>
    <w:rsid w:val="008F4E85"/>
    <w:rsid w:val="00911C7E"/>
    <w:rsid w:val="00980EB0"/>
    <w:rsid w:val="009942BB"/>
    <w:rsid w:val="00A5556E"/>
    <w:rsid w:val="00AA0C06"/>
    <w:rsid w:val="00AC5C35"/>
    <w:rsid w:val="00AF3121"/>
    <w:rsid w:val="00B370C6"/>
    <w:rsid w:val="00BB2872"/>
    <w:rsid w:val="00C0085D"/>
    <w:rsid w:val="00C2020E"/>
    <w:rsid w:val="00D22CA1"/>
    <w:rsid w:val="00E42486"/>
    <w:rsid w:val="00E477A7"/>
    <w:rsid w:val="00E76963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3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B1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62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2912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15</cp:revision>
  <dcterms:created xsi:type="dcterms:W3CDTF">2019-06-18T09:30:00Z</dcterms:created>
  <dcterms:modified xsi:type="dcterms:W3CDTF">2019-08-19T13:24:00Z</dcterms:modified>
</cp:coreProperties>
</file>