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25735C2" w14:textId="450BB13A" w:rsidR="00C4323C" w:rsidRDefault="00727A56" w:rsidP="00727A5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Принят Ф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едеральный закон от 22 июня 2024 г.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>156-</w:t>
      </w:r>
      <w:r>
        <w:rPr>
          <w:rFonts w:ascii="Times New Roman" w:hAnsi="Times New Roman" w:cs="Times New Roman"/>
          <w:b/>
          <w:bCs/>
          <w:sz w:val="28"/>
          <w:szCs w:val="28"/>
        </w:rPr>
        <w:t>ФЗ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статью 3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едерации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 праве граждан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727A56">
        <w:rPr>
          <w:rFonts w:ascii="Times New Roman" w:hAnsi="Times New Roman" w:cs="Times New Roman"/>
          <w:b/>
          <w:bCs/>
          <w:sz w:val="28"/>
          <w:szCs w:val="28"/>
        </w:rPr>
        <w:t>едерации на свободу передвижения, выбор места пребывания и жительства в пределах российской федерации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C9ACD91" w14:textId="77777777" w:rsidR="00727A56" w:rsidRDefault="00727A56" w:rsidP="00727A5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E3D8841" w14:textId="77777777" w:rsidR="00727A56" w:rsidRPr="00727A56" w:rsidRDefault="00727A56" w:rsidP="00727A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56">
        <w:rPr>
          <w:rFonts w:ascii="Times New Roman" w:hAnsi="Times New Roman" w:cs="Times New Roman"/>
          <w:sz w:val="28"/>
          <w:szCs w:val="28"/>
        </w:rPr>
        <w:t>Подавать документы на регистрацию граждан по месту жительства и месту пребывания могут представители по доверенности.</w:t>
      </w:r>
    </w:p>
    <w:p w14:paraId="39A0E77A" w14:textId="77777777" w:rsidR="00727A56" w:rsidRPr="00727A56" w:rsidRDefault="00727A56" w:rsidP="00727A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56">
        <w:rPr>
          <w:rFonts w:ascii="Times New Roman" w:hAnsi="Times New Roman" w:cs="Times New Roman"/>
          <w:sz w:val="28"/>
          <w:szCs w:val="28"/>
        </w:rPr>
        <w:t>Закон расширяет возможности для подачи заявлений о регистрации по месту пребывания и месту жительства.</w:t>
      </w:r>
    </w:p>
    <w:p w14:paraId="68AAB6A9" w14:textId="6CDD0032" w:rsidR="00C4323C" w:rsidRPr="00C4323C" w:rsidRDefault="00727A56" w:rsidP="00727A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56">
        <w:rPr>
          <w:rFonts w:ascii="Times New Roman" w:hAnsi="Times New Roman" w:cs="Times New Roman"/>
          <w:sz w:val="28"/>
          <w:szCs w:val="28"/>
        </w:rPr>
        <w:t>Заявления и иные документы для регистрационного учета разрешено подавать представителю гражданина по доверенности (нотариально удостоверенной или приравненной к ней).</w:t>
      </w:r>
    </w:p>
    <w:p w14:paraId="2B09E4F4" w14:textId="5B00C33D" w:rsidR="00520368" w:rsidRDefault="0052036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74EEE2D" w14:textId="77777777" w:rsidR="00727A56" w:rsidRPr="00730683" w:rsidRDefault="00727A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756B5" w14:textId="77777777" w:rsidR="00905B8B" w:rsidRDefault="00905B8B" w:rsidP="00F9292C">
      <w:pPr>
        <w:spacing w:after="0" w:line="240" w:lineRule="auto"/>
      </w:pPr>
      <w:r>
        <w:separator/>
      </w:r>
    </w:p>
  </w:endnote>
  <w:endnote w:type="continuationSeparator" w:id="0">
    <w:p w14:paraId="27D3DA3F" w14:textId="77777777" w:rsidR="00905B8B" w:rsidRDefault="00905B8B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56F4" w14:textId="77777777" w:rsidR="00905B8B" w:rsidRDefault="00905B8B" w:rsidP="00F9292C">
      <w:pPr>
        <w:spacing w:after="0" w:line="240" w:lineRule="auto"/>
      </w:pPr>
      <w:r>
        <w:separator/>
      </w:r>
    </w:p>
  </w:footnote>
  <w:footnote w:type="continuationSeparator" w:id="0">
    <w:p w14:paraId="467DCD03" w14:textId="77777777" w:rsidR="00905B8B" w:rsidRDefault="00905B8B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5F6F52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63B21"/>
    <w:rsid w:val="008710BA"/>
    <w:rsid w:val="00885627"/>
    <w:rsid w:val="008B722C"/>
    <w:rsid w:val="008C598D"/>
    <w:rsid w:val="00905B8B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2024-06-25T20:36:00Z</dcterms:created>
  <dcterms:modified xsi:type="dcterms:W3CDTF">2024-06-25T20:36:00Z</dcterms:modified>
</cp:coreProperties>
</file>