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-172085</wp:posOffset>
            </wp:positionV>
            <wp:extent cx="875665" cy="887730"/>
            <wp:effectExtent l="19050" t="0" r="63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8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71026B">
        <w:rPr>
          <w:rFonts w:ascii="Times New Roman" w:hAnsi="Times New Roman"/>
          <w:b/>
          <w:spacing w:val="30"/>
          <w:w w:val="120"/>
          <w:sz w:val="24"/>
          <w:szCs w:val="24"/>
        </w:rPr>
        <w:t>Пенсионный фонд Российской Федерации</w:t>
      </w:r>
      <w:r>
        <w:rPr>
          <w:rFonts w:ascii="Times New Roman" w:hAnsi="Times New Roman"/>
          <w:sz w:val="28"/>
          <w:szCs w:val="28"/>
        </w:rPr>
        <w:br/>
      </w:r>
      <w:r w:rsidRPr="0071026B">
        <w:rPr>
          <w:rFonts w:ascii="Times New Roman" w:hAnsi="Times New Roman"/>
          <w:b/>
          <w:i/>
          <w:sz w:val="24"/>
          <w:szCs w:val="24"/>
        </w:rPr>
        <w:t>Государственное учреждение</w:t>
      </w:r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026B">
        <w:rPr>
          <w:rFonts w:ascii="Times New Roman" w:hAnsi="Times New Roman"/>
          <w:b/>
          <w:i/>
          <w:sz w:val="24"/>
          <w:szCs w:val="24"/>
        </w:rPr>
        <w:t xml:space="preserve">Управление  Пенсионного фонда РФ   в г. </w:t>
      </w:r>
      <w:proofErr w:type="spellStart"/>
      <w:r w:rsidRPr="0071026B">
        <w:rPr>
          <w:rFonts w:ascii="Times New Roman" w:hAnsi="Times New Roman"/>
          <w:b/>
          <w:i/>
          <w:sz w:val="24"/>
          <w:szCs w:val="24"/>
        </w:rPr>
        <w:t>Нягани</w:t>
      </w:r>
      <w:proofErr w:type="spellEnd"/>
    </w:p>
    <w:p w:rsidR="00E42486" w:rsidRPr="0071026B" w:rsidRDefault="00E42486" w:rsidP="00E42486">
      <w:pPr>
        <w:pStyle w:val="a3"/>
        <w:jc w:val="center"/>
        <w:rPr>
          <w:rFonts w:ascii="Times New Roman" w:hAnsi="Times New Roman"/>
          <w:b/>
          <w:i/>
        </w:rPr>
      </w:pPr>
      <w:r w:rsidRPr="0071026B">
        <w:rPr>
          <w:rFonts w:ascii="Times New Roman" w:hAnsi="Times New Roman"/>
          <w:b/>
          <w:i/>
        </w:rPr>
        <w:t>Ханты-Мансийского автономного округа – Югры</w:t>
      </w:r>
    </w:p>
    <w:p w:rsidR="00E42486" w:rsidRDefault="00E42486" w:rsidP="00E42486">
      <w:pPr>
        <w:pStyle w:val="a3"/>
        <w:rPr>
          <w:rFonts w:ascii="Times New Roman" w:hAnsi="Times New Roman"/>
          <w:b/>
          <w:u w:val="single"/>
        </w:rPr>
      </w:pPr>
      <w:r w:rsidRPr="0071026B">
        <w:rPr>
          <w:rFonts w:ascii="Times New Roman" w:hAnsi="Times New Roman"/>
          <w:b/>
          <w:i/>
          <w:u w:val="single"/>
        </w:rPr>
        <w:t>_________________________________(межрайонное)_____________________________________</w:t>
      </w:r>
    </w:p>
    <w:p w:rsidR="00E42486" w:rsidRDefault="00E42486" w:rsidP="00E42486">
      <w:pPr>
        <w:tabs>
          <w:tab w:val="left" w:pos="7608"/>
        </w:tabs>
        <w:rPr>
          <w:b/>
        </w:rPr>
      </w:pPr>
    </w:p>
    <w:p w:rsidR="00E42486" w:rsidRPr="00C541D7" w:rsidRDefault="00E42486" w:rsidP="00E42486">
      <w:pPr>
        <w:tabs>
          <w:tab w:val="left" w:pos="7608"/>
        </w:tabs>
      </w:pPr>
      <w:r w:rsidRPr="00C541D7">
        <w:rPr>
          <w:b/>
        </w:rPr>
        <w:t xml:space="preserve"> </w:t>
      </w:r>
      <w:r w:rsidR="00600B00" w:rsidRPr="00600B00">
        <w:rPr>
          <w:b/>
        </w:rPr>
        <w:t xml:space="preserve">4 </w:t>
      </w:r>
      <w:r w:rsidR="00600B00">
        <w:rPr>
          <w:b/>
        </w:rPr>
        <w:t>марта</w:t>
      </w:r>
      <w:r w:rsidR="00827F43">
        <w:rPr>
          <w:b/>
        </w:rPr>
        <w:t xml:space="preserve"> </w:t>
      </w:r>
      <w:r w:rsidRPr="00C541D7">
        <w:rPr>
          <w:b/>
        </w:rPr>
        <w:t xml:space="preserve"> 20</w:t>
      </w:r>
      <w:r w:rsidR="00F2605B">
        <w:rPr>
          <w:b/>
        </w:rPr>
        <w:t>2</w:t>
      </w:r>
      <w:r w:rsidR="00600B00">
        <w:rPr>
          <w:b/>
        </w:rPr>
        <w:t>1</w:t>
      </w:r>
      <w:r w:rsidRPr="00C541D7">
        <w:rPr>
          <w:b/>
        </w:rPr>
        <w:t xml:space="preserve"> года                                               </w:t>
      </w:r>
      <w:r>
        <w:rPr>
          <w:b/>
        </w:rPr>
        <w:t xml:space="preserve">                               </w:t>
      </w:r>
      <w:r w:rsidRPr="00C541D7">
        <w:rPr>
          <w:b/>
        </w:rPr>
        <w:t xml:space="preserve">              Пресс-релиз</w:t>
      </w:r>
    </w:p>
    <w:p w:rsidR="00CC31F9" w:rsidRDefault="00CC31F9" w:rsidP="00CC31F9">
      <w:pPr>
        <w:pStyle w:val="1"/>
      </w:pPr>
      <w:r>
        <w:t xml:space="preserve">Для </w:t>
      </w:r>
      <w:proofErr w:type="spellStart"/>
      <w:r>
        <w:t>югорчан</w:t>
      </w:r>
      <w:proofErr w:type="spellEnd"/>
      <w:r>
        <w:t xml:space="preserve">, впервые </w:t>
      </w:r>
      <w:proofErr w:type="gramStart"/>
      <w:r>
        <w:t>вступивших</w:t>
      </w:r>
      <w:proofErr w:type="gramEnd"/>
      <w:r>
        <w:t xml:space="preserve"> в трудовые отношения, ведение трудовой книжки в электронном виде стало обязательным</w:t>
      </w:r>
    </w:p>
    <w:p w:rsidR="00CC31F9" w:rsidRDefault="00CC31F9" w:rsidP="00CC31F9">
      <w:r>
        <w:pict>
          <v:rect id="_x0000_i1025" style="width:0;height:1.5pt" o:hralign="center" o:hrstd="t" o:hr="t" fillcolor="#a0a0a0" stroked="f"/>
        </w:pict>
      </w:r>
    </w:p>
    <w:p w:rsidR="00CC31F9" w:rsidRDefault="00CC31F9" w:rsidP="00CC31F9">
      <w:pPr>
        <w:pStyle w:val="a4"/>
        <w:jc w:val="both"/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3329940" cy="1874520"/>
            <wp:effectExtent l="0" t="0" r="3810" b="0"/>
            <wp:docPr id="7" name="Рисунок 7" descr="float: left; margin: 5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loat: left; margin: 5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7"/>
        </w:rPr>
        <w:t xml:space="preserve">С 2021 года для </w:t>
      </w:r>
      <w:proofErr w:type="spellStart"/>
      <w:r>
        <w:rPr>
          <w:rStyle w:val="a7"/>
        </w:rPr>
        <w:t>югорчан</w:t>
      </w:r>
      <w:proofErr w:type="spellEnd"/>
      <w:r>
        <w:rPr>
          <w:rStyle w:val="a7"/>
        </w:rPr>
        <w:t>, впервые вступивших в трудовые отношения, ведение трудовой книжки в электронном виде стало обязательным.</w:t>
      </w:r>
    </w:p>
    <w:p w:rsidR="00CC31F9" w:rsidRDefault="00CC31F9" w:rsidP="00CC31F9">
      <w:pPr>
        <w:pStyle w:val="a4"/>
        <w:jc w:val="both"/>
      </w:pPr>
      <w:r>
        <w:t xml:space="preserve">Меньше проблем будет у нынешней молодежи и с назначением пенсии по старости. В электронной трудовой книжке </w:t>
      </w:r>
      <w:proofErr w:type="gramStart"/>
      <w:r>
        <w:t>будут отражаться все периоды трудовой деятельности и гражданину уже не нужно</w:t>
      </w:r>
      <w:proofErr w:type="gramEnd"/>
      <w:r>
        <w:t xml:space="preserve"> будет доказывать свой стаж, искать его подтверждения в различных архивах, как это нередко случается с владельцами бумажного аналога.</w:t>
      </w:r>
    </w:p>
    <w:p w:rsidR="00CC31F9" w:rsidRDefault="00CC31F9" w:rsidP="00CC31F9">
      <w:pPr>
        <w:pStyle w:val="a4"/>
        <w:jc w:val="both"/>
      </w:pPr>
      <w:r>
        <w:t>Остальные жители Югры в большинстве своём уже определились с правом выбора ведения трудовой книжки в электронном или бумажном виде. Если такого заявления работающие  </w:t>
      </w:r>
      <w:proofErr w:type="spellStart"/>
      <w:r>
        <w:t>югорчане</w:t>
      </w:r>
      <w:proofErr w:type="spellEnd"/>
      <w:r>
        <w:t xml:space="preserve"> не подали своему работодателю по каким </w:t>
      </w:r>
      <w:proofErr w:type="gramStart"/>
      <w:r>
        <w:t>-т</w:t>
      </w:r>
      <w:proofErr w:type="gramEnd"/>
      <w:r>
        <w:t>о причинам, то они смогут это сделать как только приступят к работе.  </w:t>
      </w:r>
    </w:p>
    <w:p w:rsidR="00CC31F9" w:rsidRDefault="00CC31F9" w:rsidP="00CC31F9">
      <w:pPr>
        <w:pStyle w:val="a4"/>
        <w:jc w:val="both"/>
      </w:pPr>
      <w:r>
        <w:t xml:space="preserve">«Для современной молодежи, привыкшей к гаджетам, это удобнее и проще. Многие молодые люди имеют дистанционную, удалённую работу, когда работодатель находится в другом городе или вообще в другой стране. В этом случае есть риск утери документа при пересылке, ну и человеческий фактор – недобросовестное выполнение своих обязанностей сотрудником кадровой службы или работодателем. Да и процесс трудоустройства </w:t>
      </w:r>
      <w:proofErr w:type="gramStart"/>
      <w:r>
        <w:t>по</w:t>
      </w:r>
      <w:proofErr w:type="gramEnd"/>
      <w:r>
        <w:t xml:space="preserve"> трудовой в бумажном виде значительно замедляется. К тому же электронная трудовая имеет такую же юридическую силу, как и бумажная,» - уверяет управляющий Пенсионного фонда по Ханты </w:t>
      </w:r>
      <w:proofErr w:type="gramStart"/>
      <w:r>
        <w:t>-М</w:t>
      </w:r>
      <w:proofErr w:type="gramEnd"/>
      <w:r>
        <w:t xml:space="preserve">ансийскому автономному округу-Югре </w:t>
      </w:r>
      <w:hyperlink r:id="rId8" w:history="1">
        <w:r>
          <w:rPr>
            <w:rStyle w:val="a8"/>
            <w:rFonts w:eastAsia="Verdana"/>
          </w:rPr>
          <w:t>Татьяна Зайцева</w:t>
        </w:r>
      </w:hyperlink>
      <w:r>
        <w:t>.</w:t>
      </w:r>
    </w:p>
    <w:p w:rsidR="001D2445" w:rsidRDefault="00F2605B" w:rsidP="001D2445">
      <w:pPr>
        <w:pStyle w:val="a4"/>
        <w:spacing w:line="300" w:lineRule="atLeast"/>
        <w:ind w:left="2126" w:firstLine="709"/>
        <w:contextualSpacing/>
        <w:jc w:val="right"/>
        <w:rPr>
          <w:i/>
        </w:rPr>
      </w:pPr>
      <w:r>
        <w:rPr>
          <w:i/>
        </w:rPr>
        <w:t xml:space="preserve">УПФР в г. </w:t>
      </w:r>
      <w:proofErr w:type="spellStart"/>
      <w:r>
        <w:rPr>
          <w:i/>
        </w:rPr>
        <w:t>Нягани</w:t>
      </w:r>
      <w:proofErr w:type="spellEnd"/>
      <w:r>
        <w:rPr>
          <w:i/>
        </w:rPr>
        <w:t xml:space="preserve"> ХМА</w:t>
      </w:r>
      <w:proofErr w:type="gramStart"/>
      <w:r>
        <w:rPr>
          <w:i/>
        </w:rPr>
        <w:t>О-</w:t>
      </w:r>
      <w:proofErr w:type="gramEnd"/>
      <w:r>
        <w:rPr>
          <w:i/>
        </w:rPr>
        <w:t xml:space="preserve"> Югры (межрайонное)</w:t>
      </w:r>
    </w:p>
    <w:p w:rsidR="00911C7E" w:rsidRPr="001D2445" w:rsidRDefault="00F2605B" w:rsidP="00F2605B">
      <w:pPr>
        <w:pStyle w:val="a4"/>
        <w:spacing w:line="300" w:lineRule="atLeast"/>
        <w:ind w:left="2126" w:firstLine="709"/>
        <w:contextualSpacing/>
        <w:rPr>
          <w:i/>
        </w:rPr>
      </w:pPr>
      <w:r>
        <w:rPr>
          <w:i/>
        </w:rPr>
        <w:t xml:space="preserve">                          </w:t>
      </w:r>
      <w:r w:rsidR="001D2445">
        <w:rPr>
          <w:i/>
        </w:rPr>
        <w:t xml:space="preserve">тел: (834672) </w:t>
      </w:r>
      <w:r w:rsidR="007F171A">
        <w:rPr>
          <w:i/>
        </w:rPr>
        <w:t>3-56-02</w:t>
      </w:r>
      <w:r>
        <w:rPr>
          <w:i/>
        </w:rPr>
        <w:t>,3-55-03</w:t>
      </w:r>
      <w:r w:rsidR="008E4791">
        <w:rPr>
          <w:i/>
        </w:rPr>
        <w:t>,3-56-12</w:t>
      </w:r>
    </w:p>
    <w:sectPr w:rsidR="00911C7E" w:rsidRPr="001D2445" w:rsidSect="002C191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90402"/>
    <w:multiLevelType w:val="multilevel"/>
    <w:tmpl w:val="F7A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6"/>
    <w:rsid w:val="00011CC8"/>
    <w:rsid w:val="00021402"/>
    <w:rsid w:val="000303F6"/>
    <w:rsid w:val="000365B4"/>
    <w:rsid w:val="00092448"/>
    <w:rsid w:val="000A6B8E"/>
    <w:rsid w:val="001B116C"/>
    <w:rsid w:val="001D2445"/>
    <w:rsid w:val="001F0171"/>
    <w:rsid w:val="0020708F"/>
    <w:rsid w:val="002C191B"/>
    <w:rsid w:val="002F722A"/>
    <w:rsid w:val="003B16C4"/>
    <w:rsid w:val="00402D39"/>
    <w:rsid w:val="00463F1D"/>
    <w:rsid w:val="004A3EB8"/>
    <w:rsid w:val="004A4F69"/>
    <w:rsid w:val="004D24B4"/>
    <w:rsid w:val="00600B00"/>
    <w:rsid w:val="00670478"/>
    <w:rsid w:val="00767340"/>
    <w:rsid w:val="007D0D86"/>
    <w:rsid w:val="007F171A"/>
    <w:rsid w:val="007F305F"/>
    <w:rsid w:val="00827F43"/>
    <w:rsid w:val="008A0950"/>
    <w:rsid w:val="008B729F"/>
    <w:rsid w:val="008C638C"/>
    <w:rsid w:val="008E4791"/>
    <w:rsid w:val="00911C7E"/>
    <w:rsid w:val="009A456E"/>
    <w:rsid w:val="00AB5DFD"/>
    <w:rsid w:val="00AC5C35"/>
    <w:rsid w:val="00AF2B6F"/>
    <w:rsid w:val="00AF3121"/>
    <w:rsid w:val="00B370C6"/>
    <w:rsid w:val="00BB2872"/>
    <w:rsid w:val="00CA5B44"/>
    <w:rsid w:val="00CC31F9"/>
    <w:rsid w:val="00D22CA1"/>
    <w:rsid w:val="00D30306"/>
    <w:rsid w:val="00E42486"/>
    <w:rsid w:val="00E477A7"/>
    <w:rsid w:val="00EC7AF5"/>
    <w:rsid w:val="00F22BDA"/>
    <w:rsid w:val="00F24DCB"/>
    <w:rsid w:val="00F2605B"/>
    <w:rsid w:val="00F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244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4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911C7E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D2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Текст документа Знак"/>
    <w:link w:val="a6"/>
    <w:semiHidden/>
    <w:locked/>
    <w:rsid w:val="001D2445"/>
    <w:rPr>
      <w:rFonts w:ascii="Calibri" w:eastAsia="Verdana" w:hAnsi="Calibri" w:cs="Times New Roman"/>
      <w:bCs/>
      <w:color w:val="000000"/>
      <w:sz w:val="24"/>
      <w:szCs w:val="28"/>
    </w:rPr>
  </w:style>
  <w:style w:type="paragraph" w:customStyle="1" w:styleId="a6">
    <w:name w:val="Текст документа"/>
    <w:basedOn w:val="a4"/>
    <w:link w:val="a5"/>
    <w:autoRedefine/>
    <w:semiHidden/>
    <w:rsid w:val="001D2445"/>
    <w:pPr>
      <w:jc w:val="both"/>
    </w:pPr>
    <w:rPr>
      <w:rFonts w:ascii="Calibri" w:eastAsia="Verdana" w:hAnsi="Calibri"/>
      <w:bCs/>
      <w:color w:val="000000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2D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text-uppercase">
    <w:name w:val="text-uppercase"/>
    <w:basedOn w:val="a0"/>
    <w:rsid w:val="00600B00"/>
  </w:style>
  <w:style w:type="character" w:styleId="a7">
    <w:name w:val="Strong"/>
    <w:basedOn w:val="a0"/>
    <w:uiPriority w:val="22"/>
    <w:qFormat/>
    <w:rsid w:val="00600B00"/>
    <w:rPr>
      <w:b/>
      <w:bCs/>
    </w:rPr>
  </w:style>
  <w:style w:type="character" w:styleId="a8">
    <w:name w:val="Hyperlink"/>
    <w:basedOn w:val="a0"/>
    <w:uiPriority w:val="99"/>
    <w:semiHidden/>
    <w:unhideWhenUsed/>
    <w:rsid w:val="00600B00"/>
    <w:rPr>
      <w:color w:val="0000FF"/>
      <w:u w:val="single"/>
    </w:rPr>
  </w:style>
  <w:style w:type="paragraph" w:customStyle="1" w:styleId="m-0">
    <w:name w:val="m-0"/>
    <w:basedOn w:val="a"/>
    <w:rsid w:val="00600B0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00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4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-tv.ru/news/society/molodyezh_yugry_vybiraet_elektronnye_trudovye_knizhk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 в Октябрьском районе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Ряндина Наталья Михайловна</dc:creator>
  <cp:lastModifiedBy>Проскурняк Ирина Алексеевна</cp:lastModifiedBy>
  <cp:revision>2</cp:revision>
  <dcterms:created xsi:type="dcterms:W3CDTF">2021-03-04T10:29:00Z</dcterms:created>
  <dcterms:modified xsi:type="dcterms:W3CDTF">2021-03-04T10:29:00Z</dcterms:modified>
</cp:coreProperties>
</file>