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5A78E3">
        <w:rPr>
          <w:b/>
        </w:rPr>
        <w:t>13</w:t>
      </w:r>
      <w:r w:rsidR="00B767AF">
        <w:rPr>
          <w:b/>
        </w:rPr>
        <w:t>.0</w:t>
      </w:r>
      <w:r w:rsidR="00620A5A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255FC" w:rsidRPr="00E255FC" w:rsidRDefault="00E255FC" w:rsidP="00E255F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E255FC">
        <w:rPr>
          <w:b/>
          <w:bCs/>
          <w:kern w:val="36"/>
          <w:sz w:val="48"/>
          <w:szCs w:val="48"/>
        </w:rPr>
        <w:t>В каком порядке назначается пенсия инвалидам?</w:t>
      </w:r>
    </w:p>
    <w:bookmarkEnd w:id="0"/>
    <w:p w:rsidR="00E255FC" w:rsidRPr="00E255FC" w:rsidRDefault="00E255FC" w:rsidP="00E255FC">
      <w:pPr>
        <w:spacing w:before="100" w:beforeAutospacing="1" w:after="100" w:afterAutospacing="1"/>
        <w:jc w:val="both"/>
      </w:pPr>
      <w:r w:rsidRPr="00E255FC">
        <w:t>Ответ: Сведения об установлении инвалидности по системе электронного межведомственного взаимодействия передаются в ПФР, который вносит актуализированную информацию в Федеральную государственную информационную систему «Федеральный реестр инвалидов». На основании этих данных фондом назначается и выплачивается пенсия.</w:t>
      </w:r>
    </w:p>
    <w:p w:rsidR="00E255FC" w:rsidRPr="00E255FC" w:rsidRDefault="00E255FC" w:rsidP="00E255FC">
      <w:pPr>
        <w:spacing w:before="100" w:beforeAutospacing="1" w:after="100" w:afterAutospacing="1"/>
        <w:jc w:val="both"/>
      </w:pPr>
      <w:r w:rsidRPr="00E255FC">
        <w:t xml:space="preserve">При первичном установлении инвалидности после получения сведений от органов </w:t>
      </w:r>
      <w:proofErr w:type="gramStart"/>
      <w:r w:rsidRPr="00E255FC">
        <w:t>медико-социальной</w:t>
      </w:r>
      <w:proofErr w:type="gramEnd"/>
      <w:r w:rsidRPr="00E255FC">
        <w:t xml:space="preserve"> экспертизы специалисты ПФР свяжутся с гражданином и проинформируют его о возможности подачи заявления на назначение и доставку пенсии через Личный кабинет на сайте ПФР или на едином портале </w:t>
      </w:r>
      <w:proofErr w:type="spellStart"/>
      <w:r w:rsidRPr="00E255FC">
        <w:t>госуслуг</w:t>
      </w:r>
      <w:proofErr w:type="spellEnd"/>
      <w:r w:rsidRPr="00E255FC">
        <w:t>.</w:t>
      </w:r>
    </w:p>
    <w:p w:rsidR="00E255FC" w:rsidRPr="00E255FC" w:rsidRDefault="00E255FC" w:rsidP="00E255FC">
      <w:pPr>
        <w:spacing w:before="100" w:beforeAutospacing="1" w:after="100" w:afterAutospacing="1"/>
        <w:jc w:val="both"/>
      </w:pPr>
      <w:r w:rsidRPr="00E255FC">
        <w:t xml:space="preserve">С августа 2020 года Пенсионный фонд в </w:t>
      </w:r>
      <w:proofErr w:type="spellStart"/>
      <w:r w:rsidRPr="00E255FC">
        <w:t>беззаявительном</w:t>
      </w:r>
      <w:proofErr w:type="spellEnd"/>
      <w:r w:rsidRPr="00E255FC">
        <w:t xml:space="preserve"> порядке назначает ежемесячные денежные выплаты (ЕДВ) инвалидам и детям-инвалидам. Социальная выплата назначается со дня признания гражданина инвалидом по сведениям, поступившим в Пенсионный фонд из "Федерального реестра инвалидов".</w:t>
      </w:r>
    </w:p>
    <w:p w:rsidR="00E255FC" w:rsidRPr="00E255FC" w:rsidRDefault="00E255FC" w:rsidP="00E255FC">
      <w:pPr>
        <w:spacing w:before="100" w:beforeAutospacing="1" w:after="100" w:afterAutospacing="1"/>
        <w:jc w:val="both"/>
      </w:pPr>
      <w:r w:rsidRPr="00E255FC">
        <w:t xml:space="preserve">Уведомление о назначенной пенсии по инвалидности и ЕДВ поступает в Личный кабинет гражданина на портале </w:t>
      </w:r>
      <w:proofErr w:type="spellStart"/>
      <w:r w:rsidRPr="00E255FC">
        <w:t>госуслуг</w:t>
      </w:r>
      <w:proofErr w:type="spellEnd"/>
      <w:r w:rsidRPr="00E255FC">
        <w:t>. С информацией также можно ознакомиться в Личном кабинете "Федерального реестра инвалидов".</w:t>
      </w:r>
    </w:p>
    <w:p w:rsidR="00E255FC" w:rsidRPr="00E255FC" w:rsidRDefault="00E255FC" w:rsidP="00E255FC">
      <w:pPr>
        <w:spacing w:before="100" w:beforeAutospacing="1" w:after="100" w:afterAutospacing="1"/>
      </w:pPr>
      <w:r w:rsidRPr="00E255FC">
        <w:rPr>
          <w:noProof/>
        </w:rPr>
        <w:drawing>
          <wp:inline distT="0" distB="0" distL="0" distR="0" wp14:anchorId="2CCB8A55" wp14:editId="1786A564">
            <wp:extent cx="3333750" cy="2676525"/>
            <wp:effectExtent l="0" t="0" r="0" b="9525"/>
            <wp:docPr id="3" name="Рисунок 3" descr="https://pfr.gov.ru/files/branches/hmao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fr.gov.ru/files/branches/hmao/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87" w:rsidRDefault="002C7387" w:rsidP="005A78E3">
      <w:pPr>
        <w:spacing w:before="100" w:beforeAutospacing="1" w:after="100" w:afterAutospacing="1"/>
        <w:jc w:val="right"/>
      </w:pPr>
    </w:p>
    <w:p w:rsidR="002C7387" w:rsidRDefault="002C7387" w:rsidP="005A78E3">
      <w:pPr>
        <w:spacing w:before="100" w:beforeAutospacing="1" w:after="100" w:afterAutospacing="1"/>
        <w:jc w:val="right"/>
      </w:pPr>
    </w:p>
    <w:p w:rsidR="002C7387" w:rsidRDefault="002C7387" w:rsidP="005A78E3">
      <w:pPr>
        <w:spacing w:before="100" w:beforeAutospacing="1" w:after="100" w:afterAutospacing="1"/>
        <w:jc w:val="right"/>
      </w:pPr>
    </w:p>
    <w:p w:rsidR="001D2445" w:rsidRDefault="005A78E3" w:rsidP="005A78E3">
      <w:pPr>
        <w:spacing w:before="100" w:beforeAutospacing="1" w:after="100" w:afterAutospacing="1"/>
        <w:jc w:val="right"/>
        <w:rPr>
          <w:i/>
        </w:rPr>
      </w:pPr>
      <w:r w:rsidRPr="005A78E3">
        <w:t> </w:t>
      </w:r>
      <w:r w:rsidR="00F2605B">
        <w:rPr>
          <w:i/>
        </w:rPr>
        <w:t xml:space="preserve">УПФР в г. </w:t>
      </w:r>
      <w:proofErr w:type="spellStart"/>
      <w:r w:rsidR="00F2605B">
        <w:rPr>
          <w:i/>
        </w:rPr>
        <w:t>Нягани</w:t>
      </w:r>
      <w:proofErr w:type="spellEnd"/>
      <w:r w:rsidR="00F2605B">
        <w:rPr>
          <w:i/>
        </w:rPr>
        <w:t xml:space="preserve"> ХМА</w:t>
      </w:r>
      <w:proofErr w:type="gramStart"/>
      <w:r w:rsidR="00F2605B">
        <w:rPr>
          <w:i/>
        </w:rPr>
        <w:t>О-</w:t>
      </w:r>
      <w:proofErr w:type="gramEnd"/>
      <w:r w:rsidR="00F2605B">
        <w:rPr>
          <w:i/>
        </w:rPr>
        <w:t xml:space="preserve"> Югры (межрайонное)</w:t>
      </w:r>
    </w:p>
    <w:p w:rsidR="00911C7E" w:rsidRPr="001D2445" w:rsidRDefault="00F2605B" w:rsidP="005A78E3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620A5A">
        <w:rPr>
          <w:i/>
        </w:rPr>
        <w:t>8</w:t>
      </w:r>
      <w:r w:rsidR="001D2445">
        <w:rPr>
          <w:i/>
        </w:rPr>
        <w:t xml:space="preserve">) </w:t>
      </w:r>
      <w:r w:rsidR="00620A5A">
        <w:rPr>
          <w:i/>
        </w:rPr>
        <w:t>2-13-11</w:t>
      </w:r>
    </w:p>
    <w:sectPr w:rsidR="00911C7E" w:rsidRPr="001D2445" w:rsidSect="002C7387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BAD"/>
    <w:multiLevelType w:val="multilevel"/>
    <w:tmpl w:val="35E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6F23"/>
    <w:multiLevelType w:val="multilevel"/>
    <w:tmpl w:val="B39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64A6F"/>
    <w:rsid w:val="00092448"/>
    <w:rsid w:val="000A6B8E"/>
    <w:rsid w:val="001A0AEB"/>
    <w:rsid w:val="001B116C"/>
    <w:rsid w:val="001D2445"/>
    <w:rsid w:val="001F0171"/>
    <w:rsid w:val="0020708F"/>
    <w:rsid w:val="0027045B"/>
    <w:rsid w:val="002C191B"/>
    <w:rsid w:val="002C7387"/>
    <w:rsid w:val="002F722A"/>
    <w:rsid w:val="003643DC"/>
    <w:rsid w:val="003B16C4"/>
    <w:rsid w:val="00402D39"/>
    <w:rsid w:val="00417CB8"/>
    <w:rsid w:val="00427C40"/>
    <w:rsid w:val="00463F1D"/>
    <w:rsid w:val="004A3EB8"/>
    <w:rsid w:val="004A4F69"/>
    <w:rsid w:val="004D24B4"/>
    <w:rsid w:val="005A78E3"/>
    <w:rsid w:val="00620A5A"/>
    <w:rsid w:val="00670478"/>
    <w:rsid w:val="00767340"/>
    <w:rsid w:val="007D0D86"/>
    <w:rsid w:val="007F171A"/>
    <w:rsid w:val="007F305F"/>
    <w:rsid w:val="00827F43"/>
    <w:rsid w:val="008371BB"/>
    <w:rsid w:val="008A0950"/>
    <w:rsid w:val="008B729F"/>
    <w:rsid w:val="008C638C"/>
    <w:rsid w:val="008E4791"/>
    <w:rsid w:val="00911C7E"/>
    <w:rsid w:val="0095749A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BE2"/>
    <w:rsid w:val="00E255FC"/>
    <w:rsid w:val="00E42486"/>
    <w:rsid w:val="00E477A7"/>
    <w:rsid w:val="00F16DD4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2021-04-13T07:02:00Z</dcterms:created>
  <dcterms:modified xsi:type="dcterms:W3CDTF">2021-04-13T07:02:00Z</dcterms:modified>
</cp:coreProperties>
</file>