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8CF" w:rsidRPr="005C68CF" w:rsidRDefault="005C68CF" w:rsidP="005C6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8CF">
        <w:rPr>
          <w:rFonts w:ascii="Times New Roman" w:hAnsi="Times New Roman" w:cs="Times New Roman"/>
          <w:b/>
          <w:sz w:val="28"/>
          <w:szCs w:val="28"/>
        </w:rPr>
        <w:t xml:space="preserve">ПОЛОЖЕНИЕ О КОНКУРСЕ </w:t>
      </w:r>
    </w:p>
    <w:p w:rsidR="005C68CF" w:rsidRPr="005C68CF" w:rsidRDefault="005C68CF" w:rsidP="005C6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8CF">
        <w:rPr>
          <w:rFonts w:ascii="Times New Roman" w:hAnsi="Times New Roman" w:cs="Times New Roman"/>
          <w:b/>
          <w:sz w:val="28"/>
          <w:szCs w:val="28"/>
        </w:rPr>
        <w:t xml:space="preserve">на участие в дополнительной общеобразовательной общеразвивающей программе </w:t>
      </w:r>
    </w:p>
    <w:p w:rsidR="005C68CF" w:rsidRPr="005C68CF" w:rsidRDefault="005C68CF" w:rsidP="005C6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8CF">
        <w:rPr>
          <w:rFonts w:ascii="Times New Roman" w:hAnsi="Times New Roman" w:cs="Times New Roman"/>
          <w:b/>
          <w:sz w:val="28"/>
          <w:szCs w:val="28"/>
        </w:rPr>
        <w:t xml:space="preserve">«МДЦ «Артек» </w:t>
      </w:r>
    </w:p>
    <w:p w:rsidR="005C68CF" w:rsidRPr="005C68CF" w:rsidRDefault="005C68CF" w:rsidP="005C6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8CF">
        <w:rPr>
          <w:rFonts w:ascii="Times New Roman" w:hAnsi="Times New Roman" w:cs="Times New Roman"/>
          <w:b/>
          <w:sz w:val="28"/>
          <w:szCs w:val="28"/>
        </w:rPr>
        <w:t>«Юный правозащитник»</w:t>
      </w:r>
    </w:p>
    <w:p w:rsidR="005C68CF" w:rsidRPr="005C68CF" w:rsidRDefault="005C68CF" w:rsidP="005C68CF">
      <w:pPr>
        <w:numPr>
          <w:ilvl w:val="0"/>
          <w:numId w:val="2"/>
        </w:numPr>
        <w:spacing w:before="120" w:after="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8C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Настоящее Положение регулирует процедуры и результаты конкурсного отбора активных, социально адаптированных, творческих мыслящих, мотивированных на личностное развитие детей (далее – Обучающихся) для участия в дополнительной общеобразовательной общеразвивающей программе «Юный правозащитник» проводимой в ФГБОУ «МДЦ «Артек» (далее – МДЦ «Артек»).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 xml:space="preserve">Настоящее положение подлежит открытой публикации на официальных сайтах МДЦ «Артек» </w:t>
      </w:r>
      <w:hyperlink r:id="rId7" w:history="1">
        <w:r w:rsidRPr="005C68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C68C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5C68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artek</w:t>
        </w:r>
        <w:r w:rsidRPr="005C68C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C68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Pr="005C68CF">
        <w:rPr>
          <w:rFonts w:ascii="Times New Roman" w:hAnsi="Times New Roman" w:cs="Times New Roman"/>
          <w:sz w:val="28"/>
          <w:szCs w:val="28"/>
        </w:rPr>
        <w:t xml:space="preserve">, и Генеральной прокуратуры Российской Федерации в лице Академии Генеральной прокуратуры Российской Федерации </w:t>
      </w:r>
      <w:hyperlink r:id="rId8" w:history="1">
        <w:r w:rsidRPr="005C68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C68C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5C68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C68C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C68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agprf</w:t>
        </w:r>
        <w:r w:rsidRPr="005C68C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5C68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Pr="005C68CF">
        <w:rPr>
          <w:rFonts w:ascii="Times New Roman" w:hAnsi="Times New Roman" w:cs="Times New Roman"/>
          <w:sz w:val="28"/>
          <w:szCs w:val="28"/>
        </w:rPr>
        <w:t xml:space="preserve"> с момента его утверждения.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 xml:space="preserve">Целью проведения конкурсного отбора (далее – Конкурс) является выявление участников, проявивших высокий уровень подготовки и исключительные способности в области правоохранительной и правозащитной деятельности для поощрения путёвкой на тематическую смену 2018 года в МДЦ «Артек», в рамках которой будет проводиться дополнительная общеобразовательная общеразвивающая программа «Юный правозащитник» (далее – Программа), организуемая Генеральной прокуратурой Российской Федерации совместно с МДЦ «Артек». 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 xml:space="preserve">Организаторами Конкурса являются МДЦ «Артек» и Генеральная прокуратура Российской Федерации (далее – Организаторы). 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bookmarkStart w:id="2" w:name="OLE_LINK3"/>
      <w:r w:rsidRPr="005C68CF">
        <w:rPr>
          <w:rFonts w:ascii="Times New Roman" w:hAnsi="Times New Roman" w:cs="Times New Roman"/>
          <w:sz w:val="28"/>
          <w:szCs w:val="28"/>
        </w:rPr>
        <w:t xml:space="preserve">Направление заявок Обучающихся для участия в </w:t>
      </w:r>
      <w:bookmarkEnd w:id="0"/>
      <w:r w:rsidRPr="005C68CF">
        <w:rPr>
          <w:rFonts w:ascii="Times New Roman" w:hAnsi="Times New Roman" w:cs="Times New Roman"/>
          <w:sz w:val="28"/>
          <w:szCs w:val="28"/>
        </w:rPr>
        <w:t xml:space="preserve">Конкурсе осуществляется </w:t>
      </w:r>
      <w:bookmarkStart w:id="3" w:name="OLE_LINK9"/>
      <w:bookmarkStart w:id="4" w:name="OLE_LINK10"/>
      <w:bookmarkEnd w:id="1"/>
      <w:bookmarkEnd w:id="2"/>
      <w:proofErr w:type="gramStart"/>
      <w:r w:rsidRPr="005C68CF">
        <w:rPr>
          <w:rFonts w:ascii="Times New Roman" w:hAnsi="Times New Roman" w:cs="Times New Roman"/>
          <w:sz w:val="28"/>
          <w:szCs w:val="28"/>
        </w:rPr>
        <w:t>ор</w:t>
      </w:r>
      <w:bookmarkStart w:id="5" w:name="OLE_LINK7"/>
      <w:bookmarkStart w:id="6" w:name="OLE_LINK8"/>
      <w:r w:rsidRPr="005C68CF">
        <w:rPr>
          <w:rFonts w:ascii="Times New Roman" w:hAnsi="Times New Roman" w:cs="Times New Roman"/>
          <w:sz w:val="28"/>
          <w:szCs w:val="28"/>
        </w:rPr>
        <w:t>ганами  прокуратуры</w:t>
      </w:r>
      <w:proofErr w:type="gramEnd"/>
      <w:r w:rsidRPr="005C68CF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bookmarkEnd w:id="3"/>
      <w:bookmarkEnd w:id="4"/>
      <w:bookmarkEnd w:id="5"/>
      <w:bookmarkEnd w:id="6"/>
      <w:r w:rsidRPr="005C68CF">
        <w:rPr>
          <w:rFonts w:ascii="Times New Roman" w:hAnsi="Times New Roman" w:cs="Times New Roman"/>
          <w:sz w:val="28"/>
          <w:szCs w:val="28"/>
        </w:rPr>
        <w:t xml:space="preserve"> согласно квот, определенных им Главным управлением кадров Генеральной прокуратуры Российской Федерации. 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 xml:space="preserve">Решение о выделении путевок на каждую смену </w:t>
      </w:r>
      <w:bookmarkStart w:id="7" w:name="OLE_LINK118"/>
      <w:bookmarkStart w:id="8" w:name="OLE_LINK119"/>
      <w:r w:rsidRPr="005C68CF">
        <w:rPr>
          <w:rFonts w:ascii="Times New Roman" w:hAnsi="Times New Roman" w:cs="Times New Roman"/>
          <w:sz w:val="28"/>
          <w:szCs w:val="28"/>
        </w:rPr>
        <w:t>принимается Г</w:t>
      </w:r>
      <w:bookmarkStart w:id="9" w:name="OLE_LINK20"/>
      <w:bookmarkStart w:id="10" w:name="OLE_LINK21"/>
      <w:r w:rsidRPr="005C68CF">
        <w:rPr>
          <w:rFonts w:ascii="Times New Roman" w:hAnsi="Times New Roman" w:cs="Times New Roman"/>
          <w:sz w:val="28"/>
          <w:szCs w:val="28"/>
        </w:rPr>
        <w:t>лавным управлением кадров Генеральной прокуратуры Российской Федерации</w:t>
      </w:r>
      <w:bookmarkEnd w:id="7"/>
      <w:bookmarkEnd w:id="8"/>
      <w:bookmarkEnd w:id="9"/>
      <w:bookmarkEnd w:id="10"/>
      <w:r w:rsidRPr="005C68CF">
        <w:rPr>
          <w:rFonts w:ascii="Times New Roman" w:hAnsi="Times New Roman" w:cs="Times New Roman"/>
          <w:sz w:val="28"/>
          <w:szCs w:val="28"/>
        </w:rPr>
        <w:t xml:space="preserve"> согласно квотам органов прокуратуры Российской Федерации.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Условия и процедуры проведения Конкурса, размещаются на сайтах МДЦ «Артек» и Организатора (http://www.artek.org/dlya-partnerov/partners и http://www.agprf.org).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В соответствии с Правилами приема детей в МДЦ «Артек» (</w:t>
      </w:r>
      <w:hyperlink r:id="rId9">
        <w:r w:rsidRPr="005C68CF">
          <w:rPr>
            <w:rFonts w:ascii="Times New Roman" w:hAnsi="Times New Roman" w:cs="Times New Roman"/>
            <w:sz w:val="28"/>
            <w:szCs w:val="28"/>
            <w:u w:val="single"/>
          </w:rPr>
          <w:t>http://artek.org/informaciya-dlya-roditelyay/kak-poluchitsya-putevku-v-artek/</w:t>
        </w:r>
      </w:hyperlink>
      <w:r w:rsidRPr="005C68CF">
        <w:rPr>
          <w:rFonts w:ascii="Times New Roman" w:hAnsi="Times New Roman" w:cs="Times New Roman"/>
          <w:sz w:val="28"/>
          <w:szCs w:val="28"/>
        </w:rPr>
        <w:t xml:space="preserve">) отбираются участники, которым на момент поездки в МДЦ «Артек» исполнилось 10 лет и до 17 лет включительно, и на период учебного года </w:t>
      </w:r>
      <w:r w:rsidRPr="005C68CF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proofErr w:type="gramStart"/>
      <w:r w:rsidRPr="005C68CF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5C68CF">
        <w:rPr>
          <w:rFonts w:ascii="Times New Roman" w:hAnsi="Times New Roman" w:cs="Times New Roman"/>
          <w:sz w:val="28"/>
          <w:szCs w:val="28"/>
        </w:rPr>
        <w:t xml:space="preserve"> обучающиеся с 6 по 11 классы. Учащиеся выпускного 11 класса, получившие на момент начала тематической смены среднее общее образование, но проходящие по возрастному цензу, к участию не принимаются. Ребенок может направляться в МДЦ «Артек» не чаще одного раза в год.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Участие в Конкурсе бесплатное.</w:t>
      </w:r>
    </w:p>
    <w:p w:rsidR="005C68CF" w:rsidRPr="005C68CF" w:rsidRDefault="005C68CF" w:rsidP="005C68CF">
      <w:pPr>
        <w:numPr>
          <w:ilvl w:val="0"/>
          <w:numId w:val="2"/>
        </w:numPr>
        <w:spacing w:before="120" w:after="0" w:line="240" w:lineRule="auto"/>
        <w:ind w:left="340" w:hanging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8CF">
        <w:rPr>
          <w:rFonts w:ascii="Times New Roman" w:hAnsi="Times New Roman" w:cs="Times New Roman"/>
          <w:b/>
          <w:sz w:val="28"/>
          <w:szCs w:val="28"/>
        </w:rPr>
        <w:t>Порядок участия в конкурсном отборе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К участию в конкурсе принимаются граждане Российской Федерации.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Для участия в конкурсе родитель (законный представитель) обучающегося регистрирует обучающегося в автоматизированной информационной системе «Путёвка» (</w:t>
      </w:r>
      <w:hyperlink r:id="rId10" w:history="1">
        <w:r w:rsidRPr="005C68CF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АИС «Путевка»</w:t>
        </w:r>
      </w:hyperlink>
      <w:r w:rsidRPr="005C68CF">
        <w:rPr>
          <w:rFonts w:ascii="Times New Roman" w:hAnsi="Times New Roman" w:cs="Times New Roman"/>
          <w:sz w:val="28"/>
          <w:szCs w:val="28"/>
        </w:rPr>
        <w:t>), подтверждая ознакомление с настоящим Положением и согласие на сбор, хранение, использование, распространение (передачу) и публикацию персональных данных обучающихся, а также результатов его работ, в том числе в сети Интернет. При невыполнении всех правил и условий настоящего Положения, участник теряет право на зачисление в МДЦ «Артек».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В конкурсном отборе могут участвовать дети, отвечающие следующим признакам:</w:t>
      </w:r>
    </w:p>
    <w:p w:rsidR="005C68CF" w:rsidRPr="005C68CF" w:rsidRDefault="005C68CF" w:rsidP="005C68CF">
      <w:pPr>
        <w:numPr>
          <w:ilvl w:val="0"/>
          <w:numId w:val="7"/>
        </w:numPr>
        <w:spacing w:before="120"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на момент поездки в МДЦ «Артек» исполнилось 10 лет и до 17 лет включительно;</w:t>
      </w:r>
    </w:p>
    <w:p w:rsidR="005C68CF" w:rsidRPr="005C68CF" w:rsidRDefault="005C68CF" w:rsidP="005C68CF">
      <w:pPr>
        <w:numPr>
          <w:ilvl w:val="0"/>
          <w:numId w:val="7"/>
        </w:numPr>
        <w:spacing w:before="120"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 xml:space="preserve">имеющие группы здоровья: </w:t>
      </w:r>
      <w:bookmarkStart w:id="11" w:name="OLE_LINK44"/>
      <w:bookmarkStart w:id="12" w:name="OLE_LINK45"/>
      <w:r w:rsidRPr="005C68CF">
        <w:rPr>
          <w:rFonts w:ascii="Times New Roman" w:hAnsi="Times New Roman" w:cs="Times New Roman"/>
          <w:sz w:val="28"/>
          <w:szCs w:val="28"/>
        </w:rPr>
        <w:t>1-2-3</w:t>
      </w:r>
      <w:bookmarkEnd w:id="11"/>
      <w:bookmarkEnd w:id="12"/>
      <w:r w:rsidRPr="005C68CF">
        <w:rPr>
          <w:rFonts w:ascii="Times New Roman" w:hAnsi="Times New Roman" w:cs="Times New Roman"/>
          <w:sz w:val="28"/>
          <w:szCs w:val="28"/>
        </w:rPr>
        <w:t>;</w:t>
      </w:r>
    </w:p>
    <w:p w:rsidR="005C68CF" w:rsidRPr="005C68CF" w:rsidRDefault="005C68CF" w:rsidP="005C68CF">
      <w:pPr>
        <w:numPr>
          <w:ilvl w:val="0"/>
          <w:numId w:val="7"/>
        </w:numPr>
        <w:spacing w:before="120"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 xml:space="preserve">представившие в кадровые подразделения прокуратур субъектов Российской Федерации, документы, определенные в </w:t>
      </w:r>
      <w:bookmarkStart w:id="13" w:name="OLE_LINK68"/>
      <w:bookmarkStart w:id="14" w:name="OLE_LINK69"/>
      <w:r w:rsidRPr="005C68CF">
        <w:rPr>
          <w:rFonts w:ascii="Times New Roman" w:hAnsi="Times New Roman" w:cs="Times New Roman"/>
          <w:sz w:val="28"/>
          <w:szCs w:val="28"/>
        </w:rPr>
        <w:t>п. 2.2 и в сроки, определенные п. 3.1. настоящего Положения</w:t>
      </w:r>
      <w:bookmarkEnd w:id="13"/>
      <w:bookmarkEnd w:id="14"/>
      <w:r w:rsidRPr="005C68CF">
        <w:rPr>
          <w:rFonts w:ascii="Times New Roman" w:hAnsi="Times New Roman" w:cs="Times New Roman"/>
          <w:sz w:val="28"/>
          <w:szCs w:val="28"/>
        </w:rPr>
        <w:t>.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 xml:space="preserve">Для участия в конкурсе Обучающийся представляет </w:t>
      </w:r>
      <w:bookmarkStart w:id="15" w:name="OLE_LINK46"/>
      <w:bookmarkStart w:id="16" w:name="OLE_LINK47"/>
      <w:bookmarkStart w:id="17" w:name="OLE_LINK48"/>
      <w:r w:rsidRPr="005C68CF">
        <w:rPr>
          <w:rFonts w:ascii="Times New Roman" w:hAnsi="Times New Roman" w:cs="Times New Roman"/>
          <w:sz w:val="28"/>
          <w:szCs w:val="28"/>
        </w:rPr>
        <w:t xml:space="preserve">в </w:t>
      </w:r>
      <w:bookmarkStart w:id="18" w:name="OLE_LINK54"/>
      <w:bookmarkStart w:id="19" w:name="OLE_LINK55"/>
      <w:bookmarkStart w:id="20" w:name="OLE_LINK70"/>
      <w:bookmarkStart w:id="21" w:name="OLE_LINK71"/>
      <w:r w:rsidRPr="005C68CF">
        <w:rPr>
          <w:rFonts w:ascii="Times New Roman" w:hAnsi="Times New Roman" w:cs="Times New Roman"/>
          <w:sz w:val="28"/>
          <w:szCs w:val="28"/>
        </w:rPr>
        <w:t xml:space="preserve">кадровые подразделения </w:t>
      </w:r>
      <w:bookmarkStart w:id="22" w:name="OLE_LINK75"/>
      <w:bookmarkStart w:id="23" w:name="OLE_LINK76"/>
      <w:bookmarkStart w:id="24" w:name="OLE_LINK77"/>
      <w:r w:rsidRPr="005C68CF">
        <w:rPr>
          <w:rFonts w:ascii="Times New Roman" w:hAnsi="Times New Roman" w:cs="Times New Roman"/>
          <w:sz w:val="28"/>
          <w:szCs w:val="28"/>
        </w:rPr>
        <w:t>прокуратур субъектов Российской Федерации</w:t>
      </w:r>
      <w:bookmarkEnd w:id="15"/>
      <w:bookmarkEnd w:id="16"/>
      <w:bookmarkEnd w:id="17"/>
      <w:bookmarkEnd w:id="18"/>
      <w:bookmarkEnd w:id="19"/>
      <w:r w:rsidRPr="005C68CF">
        <w:rPr>
          <w:rFonts w:ascii="Times New Roman" w:hAnsi="Times New Roman" w:cs="Times New Roman"/>
          <w:sz w:val="28"/>
          <w:szCs w:val="28"/>
        </w:rPr>
        <w:t xml:space="preserve"> </w:t>
      </w:r>
      <w:bookmarkEnd w:id="20"/>
      <w:bookmarkEnd w:id="21"/>
      <w:bookmarkEnd w:id="22"/>
      <w:bookmarkEnd w:id="23"/>
      <w:bookmarkEnd w:id="24"/>
      <w:r w:rsidRPr="005C68CF">
        <w:rPr>
          <w:rFonts w:ascii="Times New Roman" w:hAnsi="Times New Roman" w:cs="Times New Roman"/>
          <w:sz w:val="28"/>
          <w:szCs w:val="28"/>
        </w:rPr>
        <w:t>в печатном виде следующие документы:</w:t>
      </w:r>
    </w:p>
    <w:p w:rsidR="005C68CF" w:rsidRPr="005C68CF" w:rsidRDefault="005C68CF" w:rsidP="005C68CF">
      <w:pPr>
        <w:numPr>
          <w:ilvl w:val="0"/>
          <w:numId w:val="8"/>
        </w:numPr>
        <w:spacing w:before="120"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Участника (свидетельства о рождении ребенка или паспорта, при достижении ребенком 14-летнего возраста);</w:t>
      </w:r>
    </w:p>
    <w:p w:rsidR="005C68CF" w:rsidRPr="005C68CF" w:rsidRDefault="005C68CF" w:rsidP="005C68CF">
      <w:pPr>
        <w:numPr>
          <w:ilvl w:val="0"/>
          <w:numId w:val="8"/>
        </w:numPr>
        <w:spacing w:before="120"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 xml:space="preserve">заявка-анкета </w:t>
      </w:r>
      <w:bookmarkStart w:id="25" w:name="OLE_LINK5"/>
      <w:bookmarkStart w:id="26" w:name="OLE_LINK6"/>
      <w:r w:rsidRPr="005C68CF">
        <w:rPr>
          <w:rFonts w:ascii="Times New Roman" w:hAnsi="Times New Roman" w:cs="Times New Roman"/>
          <w:sz w:val="28"/>
          <w:szCs w:val="28"/>
        </w:rPr>
        <w:t>(согласно Приложению 1)</w:t>
      </w:r>
      <w:bookmarkEnd w:id="25"/>
      <w:bookmarkEnd w:id="26"/>
      <w:r w:rsidRPr="005C68CF">
        <w:rPr>
          <w:rFonts w:ascii="Times New Roman" w:hAnsi="Times New Roman" w:cs="Times New Roman"/>
          <w:sz w:val="28"/>
          <w:szCs w:val="28"/>
        </w:rPr>
        <w:t>;</w:t>
      </w:r>
    </w:p>
    <w:p w:rsidR="005C68CF" w:rsidRPr="005C68CF" w:rsidRDefault="005C68CF" w:rsidP="005C68CF">
      <w:pPr>
        <w:numPr>
          <w:ilvl w:val="0"/>
          <w:numId w:val="8"/>
        </w:numPr>
        <w:spacing w:before="120"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 xml:space="preserve">эссе на тему «Твори закон на благо общества» (согласно Приложению 2). </w:t>
      </w:r>
    </w:p>
    <w:p w:rsidR="005C68CF" w:rsidRPr="005C68CF" w:rsidRDefault="005C68CF" w:rsidP="005C68CF">
      <w:pPr>
        <w:numPr>
          <w:ilvl w:val="0"/>
          <w:numId w:val="8"/>
        </w:numPr>
        <w:spacing w:before="120"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копии документов, подтверждающих индивидуальные достижения (грамоты, дипломы, удостоверения, сертификаты, выписки из приказов и иные документы, подтверждающие достижения);</w:t>
      </w:r>
    </w:p>
    <w:p w:rsidR="005C68CF" w:rsidRPr="005C68CF" w:rsidRDefault="005C68CF" w:rsidP="005C68CF">
      <w:pPr>
        <w:numPr>
          <w:ilvl w:val="0"/>
          <w:numId w:val="8"/>
        </w:numPr>
        <w:spacing w:before="120"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характеристика с места учебы, заверенная подписью руководителя образовательной организации и печатью организации;</w:t>
      </w:r>
    </w:p>
    <w:p w:rsidR="005C68CF" w:rsidRPr="005C68CF" w:rsidRDefault="005C68CF" w:rsidP="005C68CF">
      <w:pPr>
        <w:numPr>
          <w:ilvl w:val="0"/>
          <w:numId w:val="8"/>
        </w:numPr>
        <w:spacing w:before="120"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справка о группе здоровья;</w:t>
      </w:r>
    </w:p>
    <w:p w:rsidR="005C68CF" w:rsidRPr="005C68CF" w:rsidRDefault="005C68CF" w:rsidP="005C68CF">
      <w:pPr>
        <w:numPr>
          <w:ilvl w:val="0"/>
          <w:numId w:val="8"/>
        </w:numPr>
        <w:spacing w:before="120"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lastRenderedPageBreak/>
        <w:t>согласие родителей (законных представителей) на использование персональных данных ребенка организаторами конкурсного отбора и МДЦ «Артек» (согласно Приложениям 3, 4);</w:t>
      </w:r>
    </w:p>
    <w:p w:rsidR="005C68CF" w:rsidRPr="005C68CF" w:rsidRDefault="005C68CF" w:rsidP="005C68CF">
      <w:pPr>
        <w:numPr>
          <w:ilvl w:val="0"/>
          <w:numId w:val="8"/>
        </w:numPr>
        <w:spacing w:before="120"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 xml:space="preserve">4 фотографии на матовой бумаге без уголка размером 3 x </w:t>
      </w:r>
      <w:smartTag w:uri="urn:schemas-microsoft-com:office:smarttags" w:element="metricconverter">
        <w:smartTagPr>
          <w:attr w:name="ProductID" w:val="4 см"/>
        </w:smartTagPr>
        <w:r w:rsidRPr="005C68CF">
          <w:rPr>
            <w:rFonts w:ascii="Times New Roman" w:hAnsi="Times New Roman" w:cs="Times New Roman"/>
            <w:sz w:val="28"/>
            <w:szCs w:val="28"/>
          </w:rPr>
          <w:t>4 см</w:t>
        </w:r>
      </w:smartTag>
      <w:r w:rsidRPr="005C68CF">
        <w:rPr>
          <w:rFonts w:ascii="Times New Roman" w:hAnsi="Times New Roman" w:cs="Times New Roman"/>
          <w:sz w:val="28"/>
          <w:szCs w:val="28"/>
        </w:rPr>
        <w:t>.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При подаче заявки на участие в конкурсном отборе участник самостоятельно регистрируется в автоматизированной информационной системе «Путёвка» (</w:t>
      </w:r>
      <w:hyperlink r:id="rId11" w:history="1">
        <w:r w:rsidRPr="005C68CF">
          <w:rPr>
            <w:rFonts w:ascii="Times New Roman" w:hAnsi="Times New Roman" w:cs="Times New Roman"/>
            <w:sz w:val="28"/>
            <w:szCs w:val="28"/>
          </w:rPr>
          <w:t>АИС «Путевка»</w:t>
        </w:r>
      </w:hyperlink>
      <w:r w:rsidRPr="005C68CF">
        <w:rPr>
          <w:rFonts w:ascii="Times New Roman" w:hAnsi="Times New Roman" w:cs="Times New Roman"/>
          <w:sz w:val="28"/>
          <w:szCs w:val="28"/>
        </w:rPr>
        <w:t xml:space="preserve">) на сайте www.артек.дети. В личном кабинете после регистрации ребенок заполняет свой профиль, добавляет достижения за последние 3 года (грамоты, дипломы и т.д.) и подает заявку на путевку. </w:t>
      </w:r>
    </w:p>
    <w:p w:rsidR="005C68CF" w:rsidRPr="005C68CF" w:rsidRDefault="005C68CF" w:rsidP="005C68CF">
      <w:pPr>
        <w:pStyle w:val="1"/>
        <w:numPr>
          <w:ilvl w:val="1"/>
          <w:numId w:val="2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В системе АИС «Путёвка» при прочих равных условиях преимущество отдается следующим кандидатам: детям работников органов прокуратуры, погибшим или получившим инвалидность при исполнении служебных обязанностей; детям из многодетных семей, детям одиноких родителей, детям, находящимся под опекой и попечительством.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В случае нарушения порядка проведения Конкурса участником, Организатор может отказать ему в дальнейшем участии в Конкурсе.</w:t>
      </w:r>
    </w:p>
    <w:p w:rsidR="005C68CF" w:rsidRPr="005C68CF" w:rsidRDefault="005C68CF" w:rsidP="005C68CF">
      <w:pPr>
        <w:numPr>
          <w:ilvl w:val="0"/>
          <w:numId w:val="2"/>
        </w:numPr>
        <w:spacing w:before="120" w:after="0" w:line="240" w:lineRule="auto"/>
        <w:ind w:left="340" w:hanging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8CF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 xml:space="preserve">Конкурс проводится 2 раза в год: </w:t>
      </w:r>
    </w:p>
    <w:p w:rsidR="005C68CF" w:rsidRPr="005C68CF" w:rsidRDefault="005C68CF" w:rsidP="005C68CF">
      <w:pPr>
        <w:numPr>
          <w:ilvl w:val="1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 xml:space="preserve">1 поток (прием документов – с 22.01.2018 до 20.02.2018, </w:t>
      </w:r>
      <w:bookmarkStart w:id="27" w:name="OLE_LINK63"/>
      <w:bookmarkStart w:id="28" w:name="OLE_LINK64"/>
      <w:r w:rsidRPr="005C68CF">
        <w:rPr>
          <w:rFonts w:ascii="Times New Roman" w:hAnsi="Times New Roman" w:cs="Times New Roman"/>
          <w:sz w:val="28"/>
          <w:szCs w:val="28"/>
        </w:rPr>
        <w:t xml:space="preserve">конкурсный отбор </w:t>
      </w:r>
      <w:bookmarkStart w:id="29" w:name="OLE_LINK59"/>
      <w:bookmarkStart w:id="30" w:name="OLE_LINK60"/>
      <w:bookmarkStart w:id="31" w:name="OLE_LINK61"/>
      <w:bookmarkStart w:id="32" w:name="OLE_LINK62"/>
      <w:r w:rsidRPr="005C68CF">
        <w:rPr>
          <w:rFonts w:ascii="Times New Roman" w:hAnsi="Times New Roman" w:cs="Times New Roman"/>
          <w:sz w:val="28"/>
          <w:szCs w:val="28"/>
        </w:rPr>
        <w:t>–</w:t>
      </w:r>
      <w:bookmarkEnd w:id="29"/>
      <w:bookmarkEnd w:id="30"/>
      <w:bookmarkEnd w:id="31"/>
      <w:bookmarkEnd w:id="32"/>
      <w:r w:rsidRPr="005C68CF">
        <w:rPr>
          <w:rFonts w:ascii="Times New Roman" w:hAnsi="Times New Roman" w:cs="Times New Roman"/>
          <w:sz w:val="28"/>
          <w:szCs w:val="28"/>
        </w:rPr>
        <w:t xml:space="preserve"> </w:t>
      </w:r>
      <w:bookmarkEnd w:id="27"/>
      <w:bookmarkEnd w:id="28"/>
      <w:r w:rsidRPr="005C68CF">
        <w:rPr>
          <w:rFonts w:ascii="Times New Roman" w:hAnsi="Times New Roman" w:cs="Times New Roman"/>
          <w:sz w:val="28"/>
          <w:szCs w:val="28"/>
        </w:rPr>
        <w:t>с 21.02.2018 до 28.02.2018);</w:t>
      </w:r>
    </w:p>
    <w:p w:rsidR="005C68CF" w:rsidRPr="005C68CF" w:rsidRDefault="005C68CF" w:rsidP="005C68CF">
      <w:pPr>
        <w:numPr>
          <w:ilvl w:val="1"/>
          <w:numId w:val="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2 поток (прием документов – с 01.05.2018 до 15.06.2018, конкурсный отбор – с 18.06.2018 до 25.06.2018).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 xml:space="preserve"> Конкурсный отбор Обучающихся в МДЦ «Артек» проводится в заочной форме в два этапа: региональный и федеральный.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Региональный этап конкурсного отбора:</w:t>
      </w:r>
    </w:p>
    <w:p w:rsidR="005C68CF" w:rsidRPr="005C68CF" w:rsidRDefault="005C68CF" w:rsidP="005C68CF">
      <w:pPr>
        <w:spacing w:before="120"/>
        <w:ind w:left="964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Для организации конкурсного отбора на региональном этапе приказами руководителей прокуратур субъектов Российской Федерации:</w:t>
      </w:r>
    </w:p>
    <w:p w:rsidR="005C68CF" w:rsidRPr="005C68CF" w:rsidRDefault="005C68CF" w:rsidP="005C68CF">
      <w:pPr>
        <w:numPr>
          <w:ilvl w:val="1"/>
          <w:numId w:val="5"/>
        </w:numPr>
        <w:spacing w:before="120"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 xml:space="preserve">создается комиссия во главе с председателем; </w:t>
      </w:r>
    </w:p>
    <w:p w:rsidR="005C68CF" w:rsidRPr="005C68CF" w:rsidRDefault="005C68CF" w:rsidP="005C68CF">
      <w:pPr>
        <w:numPr>
          <w:ilvl w:val="1"/>
          <w:numId w:val="5"/>
        </w:numPr>
        <w:spacing w:before="120" w:after="0" w:line="240" w:lineRule="auto"/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устанавливаются сроки приема документов отдельно по каждому потоку.</w:t>
      </w:r>
    </w:p>
    <w:p w:rsidR="005C68CF" w:rsidRPr="005C68CF" w:rsidRDefault="005C68CF" w:rsidP="005C68CF">
      <w:pPr>
        <w:numPr>
          <w:ilvl w:val="2"/>
          <w:numId w:val="2"/>
        </w:numPr>
        <w:spacing w:before="120" w:after="0" w:line="240" w:lineRule="auto"/>
        <w:ind w:left="89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 xml:space="preserve">Конкурсная комиссия на региональном этапе проверив полноту, достоверность и соответствие предоставленных Участником документов, оценивает представленные эссе и документы, подтверждающие достижения, в соответствии с критериями </w:t>
      </w:r>
      <w:bookmarkStart w:id="33" w:name="OLE_LINK18"/>
      <w:bookmarkStart w:id="34" w:name="OLE_LINK19"/>
      <w:r w:rsidRPr="005C68CF">
        <w:rPr>
          <w:rFonts w:ascii="Times New Roman" w:hAnsi="Times New Roman" w:cs="Times New Roman"/>
          <w:sz w:val="28"/>
          <w:szCs w:val="28"/>
        </w:rPr>
        <w:t>оценки, изложенным в п. 4.2, 4.3 настоящего Положения)</w:t>
      </w:r>
      <w:bookmarkEnd w:id="33"/>
      <w:bookmarkEnd w:id="34"/>
      <w:r w:rsidRPr="005C68CF">
        <w:rPr>
          <w:rFonts w:ascii="Times New Roman" w:hAnsi="Times New Roman" w:cs="Times New Roman"/>
          <w:sz w:val="28"/>
          <w:szCs w:val="28"/>
        </w:rPr>
        <w:t>.</w:t>
      </w:r>
    </w:p>
    <w:p w:rsidR="005C68CF" w:rsidRPr="005C68CF" w:rsidRDefault="005C68CF" w:rsidP="005C68CF">
      <w:pPr>
        <w:numPr>
          <w:ilvl w:val="2"/>
          <w:numId w:val="2"/>
        </w:numPr>
        <w:spacing w:before="120" w:after="0" w:line="240" w:lineRule="auto"/>
        <w:ind w:left="89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По количеству набранных баллов составляется рейтинг участников конкурсного отбора на региональном этапе от наибольшего количества баллов к наименьшему количеству баллов.</w:t>
      </w:r>
    </w:p>
    <w:p w:rsidR="005C68CF" w:rsidRPr="005C68CF" w:rsidRDefault="005C68CF" w:rsidP="005C68CF">
      <w:pPr>
        <w:numPr>
          <w:ilvl w:val="2"/>
          <w:numId w:val="2"/>
        </w:numPr>
        <w:spacing w:before="120" w:after="0" w:line="240" w:lineRule="auto"/>
        <w:ind w:left="89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рейтинга участников регионального конкурсного отбора принимается решение о выдаче или об </w:t>
      </w:r>
      <w:bookmarkStart w:id="35" w:name="OLE_LINK11"/>
      <w:bookmarkStart w:id="36" w:name="OLE_LINK12"/>
      <w:bookmarkStart w:id="37" w:name="OLE_LINK13"/>
      <w:r w:rsidRPr="005C68CF">
        <w:rPr>
          <w:rFonts w:ascii="Times New Roman" w:hAnsi="Times New Roman" w:cs="Times New Roman"/>
          <w:sz w:val="28"/>
          <w:szCs w:val="28"/>
        </w:rPr>
        <w:t>отказе в выдаче рекомендации органа прокуратуры</w:t>
      </w:r>
      <w:bookmarkEnd w:id="35"/>
      <w:bookmarkEnd w:id="36"/>
      <w:bookmarkEnd w:id="37"/>
      <w:r w:rsidRPr="005C68CF">
        <w:rPr>
          <w:rFonts w:ascii="Times New Roman" w:hAnsi="Times New Roman" w:cs="Times New Roman"/>
          <w:sz w:val="28"/>
          <w:szCs w:val="28"/>
        </w:rPr>
        <w:t xml:space="preserve"> для участия в федеральном этапе конкурсного отбора.</w:t>
      </w:r>
    </w:p>
    <w:p w:rsidR="005C68CF" w:rsidRPr="005C68CF" w:rsidRDefault="005C68CF" w:rsidP="005C68CF">
      <w:pPr>
        <w:numPr>
          <w:ilvl w:val="2"/>
          <w:numId w:val="2"/>
        </w:numPr>
        <w:spacing w:before="120" w:after="0" w:line="240" w:lineRule="auto"/>
        <w:ind w:left="89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 xml:space="preserve">В случае отказа в выдаче рекомендации органа </w:t>
      </w:r>
      <w:proofErr w:type="gramStart"/>
      <w:r w:rsidRPr="005C68CF">
        <w:rPr>
          <w:rFonts w:ascii="Times New Roman" w:hAnsi="Times New Roman" w:cs="Times New Roman"/>
          <w:sz w:val="28"/>
          <w:szCs w:val="28"/>
        </w:rPr>
        <w:t>прокуратуры</w:t>
      </w:r>
      <w:proofErr w:type="gramEnd"/>
      <w:r w:rsidRPr="005C68CF">
        <w:rPr>
          <w:rFonts w:ascii="Times New Roman" w:hAnsi="Times New Roman" w:cs="Times New Roman"/>
          <w:sz w:val="28"/>
          <w:szCs w:val="28"/>
        </w:rPr>
        <w:t xml:space="preserve"> предоставленные Участником документы не возвращаются.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При равном количестве баллов, набранных несколькими участниками конкурсного отбора, приоритет отдается следующим Обучающимся:</w:t>
      </w:r>
    </w:p>
    <w:p w:rsidR="005C68CF" w:rsidRPr="005C68CF" w:rsidRDefault="005C68CF" w:rsidP="005C68CF">
      <w:pPr>
        <w:pStyle w:val="1"/>
        <w:numPr>
          <w:ilvl w:val="0"/>
          <w:numId w:val="10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детям работников органов прокуратуры, погибшим или получившим инвалидность при исполнении служебных обязанностей;</w:t>
      </w:r>
    </w:p>
    <w:p w:rsidR="005C68CF" w:rsidRPr="005C68CF" w:rsidRDefault="005C68CF" w:rsidP="005C68CF">
      <w:pPr>
        <w:pStyle w:val="1"/>
        <w:numPr>
          <w:ilvl w:val="0"/>
          <w:numId w:val="10"/>
        </w:numPr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детям из многодетных семей, детям одиноких родителей, детям, находящимся под опекой и попечительством.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Результаты конкурсного отбора на региональном этапе оформляется протоколом заседания конкурсной комиссии (согласно Приложению 5) и решением (согласно Приложению 6) по каждой смене.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По результатам регионального этапа конкурсного отбора в сроки, установленные приказом органа прокуратуры, в адрес Главного управления кадров Генеральной прокуратуры Российской Федерации направляются заявки на участие в федеральном этапе конкурсного отбора с приложением следующих документов:</w:t>
      </w:r>
    </w:p>
    <w:p w:rsidR="005C68CF" w:rsidRPr="005C68CF" w:rsidRDefault="005C68CF" w:rsidP="005C68CF">
      <w:pPr>
        <w:pStyle w:val="1"/>
        <w:numPr>
          <w:ilvl w:val="0"/>
          <w:numId w:val="11"/>
        </w:numPr>
        <w:spacing w:before="120"/>
        <w:ind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протокол и решение конкурсной комиссии;</w:t>
      </w:r>
    </w:p>
    <w:p w:rsidR="005C68CF" w:rsidRPr="005C68CF" w:rsidRDefault="005C68CF" w:rsidP="005C68CF">
      <w:pPr>
        <w:pStyle w:val="1"/>
        <w:numPr>
          <w:ilvl w:val="0"/>
          <w:numId w:val="11"/>
        </w:numPr>
        <w:spacing w:before="120"/>
        <w:ind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 xml:space="preserve">портфолио </w:t>
      </w:r>
      <w:bookmarkStart w:id="38" w:name="OLE_LINK99"/>
      <w:bookmarkStart w:id="39" w:name="OLE_LINK100"/>
      <w:r w:rsidRPr="005C68CF">
        <w:rPr>
          <w:rFonts w:ascii="Times New Roman" w:hAnsi="Times New Roman" w:cs="Times New Roman"/>
          <w:sz w:val="28"/>
          <w:szCs w:val="28"/>
        </w:rPr>
        <w:t>Обучающегося</w:t>
      </w:r>
      <w:bookmarkEnd w:id="38"/>
      <w:bookmarkEnd w:id="39"/>
      <w:r w:rsidRPr="005C68CF">
        <w:rPr>
          <w:rFonts w:ascii="Times New Roman" w:hAnsi="Times New Roman" w:cs="Times New Roman"/>
          <w:sz w:val="28"/>
          <w:szCs w:val="28"/>
        </w:rPr>
        <w:t>, включающее документы, предоставленные Обучающемся для участия в региональном этапе конкурсного отбора;</w:t>
      </w:r>
    </w:p>
    <w:p w:rsidR="005C68CF" w:rsidRPr="005C68CF" w:rsidRDefault="005C68CF" w:rsidP="005C68CF">
      <w:pPr>
        <w:pStyle w:val="1"/>
        <w:numPr>
          <w:ilvl w:val="0"/>
          <w:numId w:val="11"/>
        </w:numPr>
        <w:spacing w:before="120"/>
        <w:ind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сведения об обучающихся для организации учебного процесса в школе МДЦ «Артек» (согласно Приложению 7).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Заявка оформляется письмом за подписью руководителя органа прокуратуры субъекта Российской Федерации.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 xml:space="preserve">Федеральный этап конкурсного отбора: Для проведения федерального этапа конкурсного отбора </w:t>
      </w:r>
      <w:bookmarkStart w:id="40" w:name="OLE_LINK104"/>
      <w:bookmarkStart w:id="41" w:name="OLE_LINK105"/>
      <w:bookmarkStart w:id="42" w:name="OLE_LINK106"/>
      <w:r w:rsidRPr="005C68CF">
        <w:rPr>
          <w:rFonts w:ascii="Times New Roman" w:hAnsi="Times New Roman" w:cs="Times New Roman"/>
          <w:sz w:val="28"/>
          <w:szCs w:val="28"/>
        </w:rPr>
        <w:t xml:space="preserve">Главным управлением кадров Генеральной прокуратуры Российской Федерации </w:t>
      </w:r>
      <w:bookmarkEnd w:id="40"/>
      <w:bookmarkEnd w:id="41"/>
      <w:bookmarkEnd w:id="42"/>
      <w:r w:rsidRPr="005C68CF">
        <w:rPr>
          <w:rFonts w:ascii="Times New Roman" w:hAnsi="Times New Roman" w:cs="Times New Roman"/>
          <w:sz w:val="28"/>
          <w:szCs w:val="28"/>
        </w:rPr>
        <w:t xml:space="preserve">формируется конкурсная комиссия на базе Академии Генеральной прокуратуры Российской Федерации во главе с председателем. </w:t>
      </w:r>
    </w:p>
    <w:p w:rsidR="005C68CF" w:rsidRPr="005C68CF" w:rsidRDefault="005C68CF" w:rsidP="005C68CF">
      <w:pPr>
        <w:numPr>
          <w:ilvl w:val="2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Состав конкурсной комиссии публикуется на сайте Организатора.</w:t>
      </w:r>
    </w:p>
    <w:p w:rsidR="005C68CF" w:rsidRPr="005C68CF" w:rsidRDefault="005C68CF" w:rsidP="005C68CF">
      <w:pPr>
        <w:numPr>
          <w:ilvl w:val="2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Конкурсная комиссия в сроки, установленные Главным управлением кадров Генеральной прокуратуры Российской Федерации, осуществляют:</w:t>
      </w:r>
    </w:p>
    <w:p w:rsidR="005C68CF" w:rsidRPr="005C68CF" w:rsidRDefault="005C68CF" w:rsidP="005C68CF">
      <w:pPr>
        <w:pStyle w:val="1"/>
        <w:numPr>
          <w:ilvl w:val="0"/>
          <w:numId w:val="12"/>
        </w:numPr>
        <w:spacing w:before="120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прием заявок от прокуратур субъектов Российской Федерации на участие Обучающихся в федеральном этапе конкурсного отбора;</w:t>
      </w:r>
    </w:p>
    <w:p w:rsidR="005C68CF" w:rsidRPr="005C68CF" w:rsidRDefault="005C68CF" w:rsidP="005C68CF">
      <w:pPr>
        <w:pStyle w:val="1"/>
        <w:numPr>
          <w:ilvl w:val="0"/>
          <w:numId w:val="12"/>
        </w:numPr>
        <w:spacing w:before="120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анализ представленной в приложении к заявкам документации;</w:t>
      </w:r>
    </w:p>
    <w:p w:rsidR="005C68CF" w:rsidRPr="005C68CF" w:rsidRDefault="005C68CF" w:rsidP="005C68CF">
      <w:pPr>
        <w:pStyle w:val="1"/>
        <w:numPr>
          <w:ilvl w:val="0"/>
          <w:numId w:val="12"/>
        </w:numPr>
        <w:spacing w:before="120"/>
        <w:ind w:left="92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lastRenderedPageBreak/>
        <w:t>формирование рейтинга участников конкурсного отбора по каждой смене.</w:t>
      </w:r>
    </w:p>
    <w:p w:rsidR="005C68CF" w:rsidRPr="005C68CF" w:rsidRDefault="005C68CF" w:rsidP="005C68CF">
      <w:pPr>
        <w:numPr>
          <w:ilvl w:val="2"/>
          <w:numId w:val="2"/>
        </w:numPr>
        <w:spacing w:before="120" w:after="0" w:line="240" w:lineRule="auto"/>
        <w:ind w:left="89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Рейтинг участников федерального этапа конкурсного отбора рассчитывается от наибольшего количества баллов к наименьшему количеству баллов обобщенно по всем направлениям, утвержденным для каждой смены.</w:t>
      </w:r>
    </w:p>
    <w:p w:rsidR="005C68CF" w:rsidRPr="005C68CF" w:rsidRDefault="005C68CF" w:rsidP="005C68CF">
      <w:pPr>
        <w:numPr>
          <w:ilvl w:val="2"/>
          <w:numId w:val="2"/>
        </w:numPr>
        <w:spacing w:before="120" w:after="0" w:line="240" w:lineRule="auto"/>
        <w:ind w:left="89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Конкурсная комиссия на основании рейтинга, в соответствии с квотами прокуратур субъектов Российской Федерации, формирует список Обучающихся по каждой смене в рамках количества путевок, предоставленных Генеральной прокуратуре Российской Федерации по разнарядке МДЦ «Артек», являющейся приложением к соглашению о сотрудничестве между Генеральной прокуратурой Российской Федерации и МДЦ «Артек».</w:t>
      </w:r>
    </w:p>
    <w:p w:rsidR="005C68CF" w:rsidRPr="005C68CF" w:rsidRDefault="005C68CF" w:rsidP="005C68CF">
      <w:pPr>
        <w:numPr>
          <w:ilvl w:val="2"/>
          <w:numId w:val="2"/>
        </w:numPr>
        <w:spacing w:before="120" w:after="0" w:line="240" w:lineRule="auto"/>
        <w:ind w:left="89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Решение конкурсной комиссии на федеральном этапе оформляется протоколом.</w:t>
      </w:r>
    </w:p>
    <w:p w:rsidR="005C68CF" w:rsidRPr="005C68CF" w:rsidRDefault="005C68CF" w:rsidP="005C68CF">
      <w:pPr>
        <w:numPr>
          <w:ilvl w:val="2"/>
          <w:numId w:val="2"/>
        </w:numPr>
        <w:spacing w:before="120" w:after="0" w:line="240" w:lineRule="auto"/>
        <w:ind w:left="89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Список Обучающихся по каждой смене МДЦ «Артек» утверждается Генеральной прокуратурой Российской Федерации и направляется в МДЦ «Артек» в установленном порядке.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Предоставленные Обучающимися документы для участия в федеральном этапе конкурсного отбора хранятся в течение календарного года и участникам Конкурса не возвращаются.</w:t>
      </w:r>
    </w:p>
    <w:p w:rsidR="005C68CF" w:rsidRPr="005C68CF" w:rsidRDefault="005C68CF" w:rsidP="005C68CF">
      <w:pPr>
        <w:numPr>
          <w:ilvl w:val="0"/>
          <w:numId w:val="2"/>
        </w:numPr>
        <w:spacing w:before="120" w:after="0" w:line="240" w:lineRule="auto"/>
        <w:ind w:left="0"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8CF">
        <w:rPr>
          <w:rFonts w:ascii="Times New Roman" w:hAnsi="Times New Roman" w:cs="Times New Roman"/>
          <w:b/>
          <w:sz w:val="28"/>
          <w:szCs w:val="28"/>
        </w:rPr>
        <w:t>Результаты конкурсного отбора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Подведение итогов Конкурса осуществляется по сумме баллов в рейтинговой системе.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 xml:space="preserve">Сумма конкурсных баллов (максимум – 50) исчисляется как сумма баллов, начисленных за эссе (максимум – 25) и баллов за индивидуальные достижения (максимум </w:t>
      </w:r>
      <w:bookmarkStart w:id="43" w:name="OLE_LINK14"/>
      <w:bookmarkStart w:id="44" w:name="OLE_LINK15"/>
      <w:bookmarkStart w:id="45" w:name="OLE_LINK16"/>
      <w:bookmarkStart w:id="46" w:name="OLE_LINK17"/>
      <w:r w:rsidRPr="005C68CF">
        <w:rPr>
          <w:rFonts w:ascii="Times New Roman" w:hAnsi="Times New Roman" w:cs="Times New Roman"/>
          <w:sz w:val="28"/>
          <w:szCs w:val="28"/>
        </w:rPr>
        <w:t>–</w:t>
      </w:r>
      <w:bookmarkEnd w:id="43"/>
      <w:bookmarkEnd w:id="44"/>
      <w:bookmarkEnd w:id="45"/>
      <w:bookmarkEnd w:id="46"/>
      <w:r w:rsidRPr="005C68CF">
        <w:rPr>
          <w:rFonts w:ascii="Times New Roman" w:hAnsi="Times New Roman" w:cs="Times New Roman"/>
          <w:sz w:val="28"/>
          <w:szCs w:val="28"/>
        </w:rPr>
        <w:t xml:space="preserve"> 25). 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Критерии оценивания.</w:t>
      </w:r>
    </w:p>
    <w:p w:rsidR="005C68CF" w:rsidRPr="005C68CF" w:rsidRDefault="005C68CF" w:rsidP="005C68CF">
      <w:pPr>
        <w:numPr>
          <w:ilvl w:val="2"/>
          <w:numId w:val="2"/>
        </w:numPr>
        <w:spacing w:before="120" w:after="0" w:line="240" w:lineRule="auto"/>
        <w:ind w:left="907" w:hanging="737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 xml:space="preserve">Каждое эссе оценивается членом конкурсной комиссии по 25-ти бальной системе в соответствии с установленными критериями. Баллы, выставленные конкретному эссе каждым членом конкурсной комиссии, суммируются. По результатам оценки составляется общий рейтинг эссе с указанием баллов. </w:t>
      </w:r>
    </w:p>
    <w:p w:rsidR="005C68CF" w:rsidRPr="005C68CF" w:rsidRDefault="005C68CF" w:rsidP="005C68CF">
      <w:pPr>
        <w:numPr>
          <w:ilvl w:val="2"/>
          <w:numId w:val="2"/>
        </w:numPr>
        <w:spacing w:before="120" w:after="0" w:line="240" w:lineRule="auto"/>
        <w:ind w:left="907" w:hanging="737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Оценка эссе проводится по следующим критериям:</w:t>
      </w:r>
    </w:p>
    <w:p w:rsidR="005C68CF" w:rsidRPr="005C68CF" w:rsidRDefault="005C68CF" w:rsidP="005C68CF">
      <w:pPr>
        <w:numPr>
          <w:ilvl w:val="2"/>
          <w:numId w:val="4"/>
        </w:numPr>
        <w:spacing w:before="120" w:after="0" w:line="240" w:lineRule="auto"/>
        <w:ind w:left="1078" w:hanging="369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авторство законодательной инициативы (от 0 до 5 баллов);</w:t>
      </w:r>
    </w:p>
    <w:p w:rsidR="005C68CF" w:rsidRPr="005C68CF" w:rsidRDefault="005C68CF" w:rsidP="005C68CF">
      <w:pPr>
        <w:numPr>
          <w:ilvl w:val="2"/>
          <w:numId w:val="4"/>
        </w:numPr>
        <w:spacing w:before="120" w:after="0" w:line="240" w:lineRule="auto"/>
        <w:ind w:left="1078" w:hanging="369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актуальность законодательной инициативы (от 0 до 5 баллов);</w:t>
      </w:r>
    </w:p>
    <w:p w:rsidR="005C68CF" w:rsidRPr="005C68CF" w:rsidRDefault="005C68CF" w:rsidP="005C68CF">
      <w:pPr>
        <w:numPr>
          <w:ilvl w:val="2"/>
          <w:numId w:val="4"/>
        </w:numPr>
        <w:spacing w:before="120" w:after="0" w:line="240" w:lineRule="auto"/>
        <w:ind w:left="1078" w:hanging="369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аргументированность при обосновании инициативы (от 0 до 10 баллов);</w:t>
      </w:r>
    </w:p>
    <w:p w:rsidR="005C68CF" w:rsidRPr="005C68CF" w:rsidRDefault="005C68CF" w:rsidP="005C68CF">
      <w:pPr>
        <w:numPr>
          <w:ilvl w:val="2"/>
          <w:numId w:val="4"/>
        </w:numPr>
        <w:spacing w:before="120" w:after="0" w:line="240" w:lineRule="auto"/>
        <w:ind w:left="1078" w:hanging="369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соблюдение норм литературного языка и грамотность (от 0 до 5 балла).</w:t>
      </w:r>
    </w:p>
    <w:p w:rsidR="005C68CF" w:rsidRPr="005C68CF" w:rsidRDefault="005C68CF" w:rsidP="005C68CF">
      <w:pPr>
        <w:numPr>
          <w:ilvl w:val="2"/>
          <w:numId w:val="2"/>
        </w:numPr>
        <w:spacing w:before="120" w:after="0" w:line="240" w:lineRule="auto"/>
        <w:ind w:left="907" w:hanging="737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lastRenderedPageBreak/>
        <w:t>Индивидуальные достижения Учащихся оцениваются по следующим критериям:</w:t>
      </w:r>
    </w:p>
    <w:p w:rsidR="005C68CF" w:rsidRPr="005C68CF" w:rsidRDefault="005C68CF" w:rsidP="005C68CF">
      <w:pPr>
        <w:numPr>
          <w:ilvl w:val="0"/>
          <w:numId w:val="13"/>
        </w:numPr>
        <w:spacing w:before="120" w:after="0" w:line="240" w:lineRule="auto"/>
        <w:ind w:left="8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 xml:space="preserve">общее образование и наука: победители и призеры региональных, региональных, межрегиональных, всероссийских (общероссийских), международных олимпиад, интеллектуальных конкурсов </w:t>
      </w:r>
      <w:bookmarkStart w:id="47" w:name="OLE_LINK24"/>
      <w:bookmarkStart w:id="48" w:name="OLE_LINK25"/>
      <w:bookmarkStart w:id="49" w:name="OLE_LINK26"/>
      <w:bookmarkStart w:id="50" w:name="OLE_LINK27"/>
      <w:bookmarkStart w:id="51" w:name="OLE_LINK28"/>
      <w:bookmarkStart w:id="52" w:name="OLE_LINK29"/>
      <w:r w:rsidRPr="005C68CF">
        <w:rPr>
          <w:rFonts w:ascii="Times New Roman" w:hAnsi="Times New Roman" w:cs="Times New Roman"/>
          <w:sz w:val="28"/>
          <w:szCs w:val="28"/>
        </w:rPr>
        <w:t>(от 0 до 5 баллов)</w:t>
      </w:r>
      <w:bookmarkEnd w:id="47"/>
      <w:bookmarkEnd w:id="48"/>
      <w:bookmarkEnd w:id="49"/>
      <w:bookmarkEnd w:id="50"/>
      <w:bookmarkEnd w:id="51"/>
      <w:bookmarkEnd w:id="52"/>
      <w:r w:rsidRPr="005C68CF">
        <w:rPr>
          <w:rFonts w:ascii="Times New Roman" w:hAnsi="Times New Roman" w:cs="Times New Roman"/>
          <w:sz w:val="28"/>
          <w:szCs w:val="28"/>
        </w:rPr>
        <w:t>;</w:t>
      </w:r>
    </w:p>
    <w:p w:rsidR="005C68CF" w:rsidRPr="005C68CF" w:rsidRDefault="005C68CF" w:rsidP="005C68CF">
      <w:pPr>
        <w:numPr>
          <w:ilvl w:val="0"/>
          <w:numId w:val="13"/>
        </w:numPr>
        <w:spacing w:before="120" w:after="0" w:line="240" w:lineRule="auto"/>
        <w:ind w:left="8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дополнительное образование и наука: победители и призеры региональных, региональных, межрегиональных, всероссийских (общероссийских), международных олимпиад конкурсов, смотров, фестивалей, выставок и иных мероприятий в сфере дополнительного образования (от 0 до 5 баллов);</w:t>
      </w:r>
    </w:p>
    <w:p w:rsidR="005C68CF" w:rsidRPr="005C68CF" w:rsidRDefault="005C68CF" w:rsidP="005C68CF">
      <w:pPr>
        <w:numPr>
          <w:ilvl w:val="0"/>
          <w:numId w:val="13"/>
        </w:numPr>
        <w:spacing w:before="120" w:after="0" w:line="240" w:lineRule="auto"/>
        <w:ind w:left="8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культура и искусство: победители и призеры региональных, региональных, межрегиональных, всероссийских (общероссийских), международных творческих конкурсов, фестивалей, выставок и иных мероприятий в сфере культуры и искусства (от 0 до 5 баллов);</w:t>
      </w:r>
    </w:p>
    <w:p w:rsidR="005C68CF" w:rsidRPr="005C68CF" w:rsidRDefault="005C68CF" w:rsidP="005C68CF">
      <w:pPr>
        <w:numPr>
          <w:ilvl w:val="0"/>
          <w:numId w:val="13"/>
        </w:numPr>
        <w:spacing w:before="120" w:after="0" w:line="240" w:lineRule="auto"/>
        <w:ind w:left="8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спорт: победители и призеры региональных, региональных, межрегиональных, всероссийских (общероссийских), международных первенств (чемпионатов), спортивно-массовых мероприятий, в том числе по прикладным видам спорта (от 0 до 5 баллов);</w:t>
      </w:r>
    </w:p>
    <w:p w:rsidR="005C68CF" w:rsidRPr="005C68CF" w:rsidRDefault="005C68CF" w:rsidP="005C68CF">
      <w:pPr>
        <w:numPr>
          <w:ilvl w:val="0"/>
          <w:numId w:val="13"/>
        </w:numPr>
        <w:spacing w:before="120" w:after="0" w:line="240" w:lineRule="auto"/>
        <w:ind w:left="867" w:hanging="357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общественная деятельность: участники парадов, лидеры и активисты детских и молодежных движений не ниже регионального уровня; школьники, являющиеся авторами разработанных социально-значимых проектов; дети, отличившиеся в социально-полезной деятельности, в том числе волонтеры, заслужившие награды за деятельность в социальной сфере (от 0 до 5 баллов).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 xml:space="preserve">Результаты каждого Конкурса публикуются на сайте МДЦ «Артек» сайте http:// www.artekfond.ru, Генеральной прокуратуры Российской Федерации </w:t>
      </w:r>
      <w:r w:rsidRPr="005C68C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C68CF">
        <w:rPr>
          <w:rFonts w:ascii="Times New Roman" w:hAnsi="Times New Roman" w:cs="Times New Roman"/>
          <w:sz w:val="28"/>
          <w:szCs w:val="28"/>
        </w:rPr>
        <w:t xml:space="preserve">://www.genproc.gov.ru, Академии Генеральной прокуратуры Российской Федерации </w:t>
      </w:r>
      <w:r w:rsidRPr="005C68C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C68CF">
        <w:rPr>
          <w:rFonts w:ascii="Times New Roman" w:hAnsi="Times New Roman" w:cs="Times New Roman"/>
          <w:sz w:val="28"/>
          <w:szCs w:val="28"/>
        </w:rPr>
        <w:t>://</w:t>
      </w:r>
      <w:r w:rsidRPr="005C68C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C68C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C68CF">
        <w:rPr>
          <w:rFonts w:ascii="Times New Roman" w:hAnsi="Times New Roman" w:cs="Times New Roman"/>
          <w:sz w:val="28"/>
          <w:szCs w:val="28"/>
          <w:lang w:val="en-US"/>
        </w:rPr>
        <w:t>agprf</w:t>
      </w:r>
      <w:proofErr w:type="spellEnd"/>
      <w:r w:rsidRPr="005C68CF">
        <w:rPr>
          <w:rFonts w:ascii="Times New Roman" w:hAnsi="Times New Roman" w:cs="Times New Roman"/>
          <w:sz w:val="28"/>
          <w:szCs w:val="28"/>
        </w:rPr>
        <w:t>.</w:t>
      </w:r>
      <w:r w:rsidRPr="005C68CF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5C68CF">
        <w:rPr>
          <w:rFonts w:ascii="Times New Roman" w:hAnsi="Times New Roman" w:cs="Times New Roman"/>
          <w:sz w:val="28"/>
          <w:szCs w:val="28"/>
        </w:rPr>
        <w:t>, не позднее 28.02.2018 и 25.06.2018 соответственно.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 xml:space="preserve">Награждение победителей путевками производится </w:t>
      </w:r>
      <w:bookmarkStart w:id="53" w:name="OLE_LINK32"/>
      <w:bookmarkStart w:id="54" w:name="OLE_LINK33"/>
      <w:bookmarkStart w:id="55" w:name="OLE_LINK34"/>
      <w:r w:rsidRPr="005C68CF">
        <w:rPr>
          <w:rFonts w:ascii="Times New Roman" w:hAnsi="Times New Roman" w:cs="Times New Roman"/>
          <w:sz w:val="28"/>
          <w:szCs w:val="28"/>
        </w:rPr>
        <w:t>Главным управлением кадров Генеральной прокуратуры Российской Федерации</w:t>
      </w:r>
      <w:bookmarkEnd w:id="53"/>
      <w:bookmarkEnd w:id="54"/>
      <w:bookmarkEnd w:id="55"/>
      <w:r w:rsidRPr="005C68CF">
        <w:rPr>
          <w:rFonts w:ascii="Times New Roman" w:hAnsi="Times New Roman" w:cs="Times New Roman"/>
          <w:sz w:val="28"/>
          <w:szCs w:val="28"/>
        </w:rPr>
        <w:t xml:space="preserve"> в соответствии с ранжированным списком по результатам каждого конкурса.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В случае каких-либо личных обстоятельств, мешающих отобранному в результате конкурсного отбора участнику принять участие в Программе, представитель участника должен обязательно известить об этом Главное управление кадров Генеральной прокуратуры Российской Федерации не позднее 10 дней после размещения результатов Конкурса на сайте.</w:t>
      </w:r>
    </w:p>
    <w:p w:rsidR="005C68CF" w:rsidRPr="005C68CF" w:rsidRDefault="005C68CF" w:rsidP="005C68CF">
      <w:pPr>
        <w:numPr>
          <w:ilvl w:val="1"/>
          <w:numId w:val="2"/>
        </w:numP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В случае отказа от получения путевки одного из прошедших конкурсный отбор участников, право на получение бесплатной путевки передается участнику, следующему в ранжированном списке.</w:t>
      </w:r>
    </w:p>
    <w:p w:rsidR="005C68CF" w:rsidRPr="005C68CF" w:rsidRDefault="005C68CF" w:rsidP="005C68CF">
      <w:pPr>
        <w:numPr>
          <w:ilvl w:val="0"/>
          <w:numId w:val="2"/>
        </w:numPr>
        <w:spacing w:after="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8CF"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5C68CF" w:rsidRPr="005C68CF" w:rsidRDefault="005C68CF" w:rsidP="005C68CF">
      <w:pPr>
        <w:pStyle w:val="1"/>
        <w:numPr>
          <w:ilvl w:val="1"/>
          <w:numId w:val="2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lastRenderedPageBreak/>
        <w:t>Финансовое обеспечение этапов Конкурса осуществляется за счёт средств Организатор</w:t>
      </w:r>
      <w:r>
        <w:rPr>
          <w:rFonts w:ascii="Times New Roman" w:hAnsi="Times New Roman" w:cs="Times New Roman"/>
          <w:sz w:val="28"/>
          <w:szCs w:val="28"/>
        </w:rPr>
        <w:t>ов, средств спонсоров и иных сре</w:t>
      </w:r>
      <w:r w:rsidRPr="005C68CF">
        <w:rPr>
          <w:rFonts w:ascii="Times New Roman" w:hAnsi="Times New Roman" w:cs="Times New Roman"/>
          <w:sz w:val="28"/>
          <w:szCs w:val="28"/>
        </w:rPr>
        <w:t>дств.</w:t>
      </w:r>
    </w:p>
    <w:p w:rsidR="005C68CF" w:rsidRPr="005C68CF" w:rsidRDefault="005C68CF" w:rsidP="005C68CF">
      <w:pPr>
        <w:pStyle w:val="1"/>
        <w:numPr>
          <w:ilvl w:val="1"/>
          <w:numId w:val="2"/>
        </w:numPr>
        <w:spacing w:before="120"/>
        <w:ind w:left="510" w:hanging="5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 xml:space="preserve">Взимание оплаты с обучающихся и их родителей (законных представителей) в какой-либо форме за участие в Конкурсе и тематической образовательной программе не допускается. </w:t>
      </w:r>
    </w:p>
    <w:p w:rsidR="005C68CF" w:rsidRPr="005C68CF" w:rsidRDefault="005C68CF" w:rsidP="005C68CF">
      <w:pPr>
        <w:numPr>
          <w:ilvl w:val="0"/>
          <w:numId w:val="2"/>
        </w:numPr>
        <w:spacing w:before="120" w:after="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8CF">
        <w:rPr>
          <w:rFonts w:ascii="Times New Roman" w:hAnsi="Times New Roman" w:cs="Times New Roman"/>
          <w:b/>
          <w:sz w:val="28"/>
          <w:szCs w:val="28"/>
        </w:rPr>
        <w:t>Порядок организации работы по направлению Обучающихся в МДЦ «Артек»</w:t>
      </w:r>
    </w:p>
    <w:p w:rsidR="005C68CF" w:rsidRPr="005C68CF" w:rsidRDefault="005C68CF" w:rsidP="005C68CF">
      <w:pPr>
        <w:pStyle w:val="2"/>
        <w:numPr>
          <w:ilvl w:val="0"/>
          <w:numId w:val="6"/>
        </w:numPr>
        <w:shd w:val="clear" w:color="auto" w:fill="auto"/>
        <w:spacing w:before="120" w:after="0" w:line="240" w:lineRule="auto"/>
        <w:ind w:left="510" w:hanging="510"/>
        <w:jc w:val="both"/>
        <w:rPr>
          <w:rFonts w:ascii="Times New Roman" w:hAnsi="Times New Roman" w:cs="Times New Roman"/>
        </w:rPr>
      </w:pPr>
      <w:r w:rsidRPr="005C68CF">
        <w:rPr>
          <w:rFonts w:ascii="Times New Roman" w:hAnsi="Times New Roman" w:cs="Times New Roman"/>
        </w:rPr>
        <w:t xml:space="preserve">Расходы, связанные с проездом Обучающихся и сопровождающих их лиц в МДЦ «Артек» и обратно, с обеспечением детей питанием в пути, осуществляются за счет средств </w:t>
      </w:r>
      <w:bookmarkStart w:id="56" w:name="OLE_LINK115"/>
      <w:bookmarkStart w:id="57" w:name="OLE_LINK116"/>
      <w:bookmarkStart w:id="58" w:name="OLE_LINK117"/>
      <w:r w:rsidRPr="005C68CF">
        <w:rPr>
          <w:rFonts w:ascii="Times New Roman" w:hAnsi="Times New Roman" w:cs="Times New Roman"/>
        </w:rPr>
        <w:t>их родителей (законных представителей)</w:t>
      </w:r>
      <w:bookmarkEnd w:id="56"/>
      <w:bookmarkEnd w:id="57"/>
      <w:bookmarkEnd w:id="58"/>
      <w:r w:rsidRPr="005C68CF">
        <w:rPr>
          <w:rFonts w:ascii="Times New Roman" w:hAnsi="Times New Roman" w:cs="Times New Roman"/>
        </w:rPr>
        <w:t>.</w:t>
      </w:r>
    </w:p>
    <w:p w:rsidR="005C68CF" w:rsidRPr="005C68CF" w:rsidRDefault="005C68CF" w:rsidP="005C68CF">
      <w:pPr>
        <w:pStyle w:val="2"/>
        <w:numPr>
          <w:ilvl w:val="0"/>
          <w:numId w:val="6"/>
        </w:numPr>
        <w:shd w:val="clear" w:color="auto" w:fill="auto"/>
        <w:spacing w:before="120" w:after="0" w:line="240" w:lineRule="auto"/>
        <w:ind w:left="510" w:hanging="510"/>
        <w:jc w:val="both"/>
        <w:rPr>
          <w:rFonts w:ascii="Times New Roman" w:hAnsi="Times New Roman" w:cs="Times New Roman"/>
        </w:rPr>
      </w:pPr>
      <w:r w:rsidRPr="005C68CF">
        <w:rPr>
          <w:rFonts w:ascii="Times New Roman" w:hAnsi="Times New Roman" w:cs="Times New Roman"/>
        </w:rPr>
        <w:t>Доставка детей должна осуществляться с соблюдением требований по перевозки детей соответствующим видом транспорта.</w:t>
      </w:r>
    </w:p>
    <w:p w:rsidR="005C68CF" w:rsidRPr="005C68CF" w:rsidRDefault="005C68CF" w:rsidP="005C68CF">
      <w:pPr>
        <w:pStyle w:val="2"/>
        <w:numPr>
          <w:ilvl w:val="0"/>
          <w:numId w:val="6"/>
        </w:numPr>
        <w:shd w:val="clear" w:color="auto" w:fill="auto"/>
        <w:spacing w:before="120" w:after="0" w:line="240" w:lineRule="auto"/>
        <w:ind w:left="510" w:hanging="510"/>
        <w:jc w:val="both"/>
        <w:rPr>
          <w:rFonts w:ascii="Times New Roman" w:hAnsi="Times New Roman" w:cs="Times New Roman"/>
        </w:rPr>
      </w:pPr>
      <w:r w:rsidRPr="005C68CF">
        <w:rPr>
          <w:rFonts w:ascii="Times New Roman" w:hAnsi="Times New Roman" w:cs="Times New Roman"/>
        </w:rPr>
        <w:t>Организационное обеспечение направления Участников в «МДЦ «Артек» возлагается на направившие их органы прокуратуры Российской Федерации, которые несут ответственность за:</w:t>
      </w:r>
    </w:p>
    <w:p w:rsidR="005C68CF" w:rsidRPr="005C68CF" w:rsidRDefault="005C68CF" w:rsidP="005C68CF">
      <w:pPr>
        <w:pStyle w:val="2"/>
        <w:numPr>
          <w:ilvl w:val="0"/>
          <w:numId w:val="3"/>
        </w:numPr>
        <w:shd w:val="clear" w:color="auto" w:fill="auto"/>
        <w:spacing w:before="120" w:after="0" w:line="240" w:lineRule="auto"/>
        <w:ind w:left="907" w:hanging="340"/>
        <w:jc w:val="both"/>
        <w:rPr>
          <w:rFonts w:ascii="Times New Roman" w:hAnsi="Times New Roman" w:cs="Times New Roman"/>
        </w:rPr>
      </w:pPr>
      <w:r w:rsidRPr="005C68CF">
        <w:rPr>
          <w:rFonts w:ascii="Times New Roman" w:hAnsi="Times New Roman" w:cs="Times New Roman"/>
        </w:rPr>
        <w:t>контроль транспортного обеспечение Участников, выезжающих в МДЦ «Артек»;</w:t>
      </w:r>
    </w:p>
    <w:p w:rsidR="005C68CF" w:rsidRPr="005C68CF" w:rsidRDefault="005C68CF" w:rsidP="005C68CF">
      <w:pPr>
        <w:pStyle w:val="2"/>
        <w:numPr>
          <w:ilvl w:val="0"/>
          <w:numId w:val="3"/>
        </w:numPr>
        <w:shd w:val="clear" w:color="auto" w:fill="auto"/>
        <w:spacing w:before="120" w:after="0" w:line="240" w:lineRule="auto"/>
        <w:ind w:left="907" w:hanging="340"/>
        <w:jc w:val="both"/>
        <w:rPr>
          <w:rFonts w:ascii="Times New Roman" w:hAnsi="Times New Roman" w:cs="Times New Roman"/>
        </w:rPr>
      </w:pPr>
      <w:r w:rsidRPr="005C68CF">
        <w:rPr>
          <w:rFonts w:ascii="Times New Roman" w:hAnsi="Times New Roman" w:cs="Times New Roman"/>
        </w:rPr>
        <w:t>проведение инструктажей с сопровождающими, детьми и родителями по технике безопасности жизнедеятельности детей в пути следования и во время нахождения в МДЦ «Артек»;</w:t>
      </w:r>
    </w:p>
    <w:p w:rsidR="005C68CF" w:rsidRPr="005C68CF" w:rsidRDefault="005C68CF" w:rsidP="005C68CF">
      <w:pPr>
        <w:pStyle w:val="2"/>
        <w:numPr>
          <w:ilvl w:val="0"/>
          <w:numId w:val="3"/>
        </w:numPr>
        <w:shd w:val="clear" w:color="auto" w:fill="auto"/>
        <w:spacing w:before="120" w:after="0" w:line="240" w:lineRule="auto"/>
        <w:ind w:left="907" w:hanging="340"/>
        <w:jc w:val="both"/>
        <w:rPr>
          <w:rFonts w:ascii="Times New Roman" w:hAnsi="Times New Roman" w:cs="Times New Roman"/>
        </w:rPr>
      </w:pPr>
      <w:r w:rsidRPr="005C68CF">
        <w:rPr>
          <w:rFonts w:ascii="Times New Roman" w:hAnsi="Times New Roman" w:cs="Times New Roman"/>
        </w:rPr>
        <w:t>информационное взаимодействие с Организатором по вопросам направления детей на смены.</w:t>
      </w:r>
    </w:p>
    <w:p w:rsidR="005C68CF" w:rsidRPr="005C68CF" w:rsidRDefault="005C68CF" w:rsidP="005C68CF">
      <w:pPr>
        <w:pStyle w:val="2"/>
        <w:numPr>
          <w:ilvl w:val="0"/>
          <w:numId w:val="6"/>
        </w:numPr>
        <w:shd w:val="clear" w:color="auto" w:fill="auto"/>
        <w:spacing w:before="120" w:after="0" w:line="240" w:lineRule="auto"/>
        <w:ind w:left="510" w:hanging="510"/>
        <w:jc w:val="both"/>
        <w:rPr>
          <w:rFonts w:ascii="Times New Roman" w:hAnsi="Times New Roman" w:cs="Times New Roman"/>
        </w:rPr>
      </w:pPr>
      <w:r w:rsidRPr="005C68CF">
        <w:rPr>
          <w:rFonts w:ascii="Times New Roman" w:hAnsi="Times New Roman" w:cs="Times New Roman"/>
        </w:rPr>
        <w:t>Родители (законные представители) несут ответственность:</w:t>
      </w:r>
    </w:p>
    <w:p w:rsidR="005C68CF" w:rsidRPr="005C68CF" w:rsidRDefault="005C68CF" w:rsidP="005C68CF">
      <w:pPr>
        <w:pStyle w:val="2"/>
        <w:numPr>
          <w:ilvl w:val="0"/>
          <w:numId w:val="14"/>
        </w:numPr>
        <w:shd w:val="clear" w:color="auto" w:fill="auto"/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5C68CF">
        <w:rPr>
          <w:rFonts w:ascii="Times New Roman" w:hAnsi="Times New Roman" w:cs="Times New Roman"/>
        </w:rPr>
        <w:t>за жизнь, здоровье и безопасность детей во время пути до МДЦ «Артек» и обратно до момента передачи детей представителю МДЦ «Артек»;</w:t>
      </w:r>
    </w:p>
    <w:p w:rsidR="005C68CF" w:rsidRPr="005C68CF" w:rsidRDefault="005C68CF" w:rsidP="005C68CF">
      <w:pPr>
        <w:pStyle w:val="2"/>
        <w:numPr>
          <w:ilvl w:val="0"/>
          <w:numId w:val="14"/>
        </w:numPr>
        <w:shd w:val="clear" w:color="auto" w:fill="auto"/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5C68CF">
        <w:rPr>
          <w:rFonts w:ascii="Times New Roman" w:hAnsi="Times New Roman" w:cs="Times New Roman"/>
        </w:rPr>
        <w:t>за наличие и соответствующее оформление у каждого ребенка, направляемого на смены в МДЦ «Артек» следующих документов:</w:t>
      </w:r>
    </w:p>
    <w:p w:rsidR="005C68CF" w:rsidRPr="005C68CF" w:rsidRDefault="005C68CF" w:rsidP="005C68CF">
      <w:pPr>
        <w:pStyle w:val="2"/>
        <w:numPr>
          <w:ilvl w:val="0"/>
          <w:numId w:val="14"/>
        </w:numPr>
        <w:shd w:val="clear" w:color="auto" w:fill="auto"/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5C68CF">
        <w:rPr>
          <w:rFonts w:ascii="Times New Roman" w:hAnsi="Times New Roman" w:cs="Times New Roman"/>
        </w:rPr>
        <w:t>свидетельство о рождении (оригинал и копия) или паспорт (оригинал и копия);</w:t>
      </w:r>
    </w:p>
    <w:p w:rsidR="005C68CF" w:rsidRPr="005C68CF" w:rsidRDefault="005C68CF" w:rsidP="005C68CF">
      <w:pPr>
        <w:pStyle w:val="2"/>
        <w:numPr>
          <w:ilvl w:val="0"/>
          <w:numId w:val="14"/>
        </w:numPr>
        <w:shd w:val="clear" w:color="auto" w:fill="auto"/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5C68CF">
        <w:rPr>
          <w:rFonts w:ascii="Times New Roman" w:hAnsi="Times New Roman" w:cs="Times New Roman"/>
        </w:rPr>
        <w:t>медицинская карта по форме, представленной на официальном сайте МДЦ «Артек» (http://www.artek.org/trip_to_artek/medical_requirements/);</w:t>
      </w:r>
    </w:p>
    <w:p w:rsidR="005C68CF" w:rsidRPr="005C68CF" w:rsidRDefault="005C68CF" w:rsidP="005C68CF">
      <w:pPr>
        <w:pStyle w:val="2"/>
        <w:numPr>
          <w:ilvl w:val="0"/>
          <w:numId w:val="14"/>
        </w:numPr>
        <w:shd w:val="clear" w:color="auto" w:fill="auto"/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5C68CF">
        <w:rPr>
          <w:rFonts w:ascii="Times New Roman" w:hAnsi="Times New Roman" w:cs="Times New Roman"/>
        </w:rPr>
        <w:t>справка о санитарно-эпидемиологическом окружении (за три дня до выезда);</w:t>
      </w:r>
    </w:p>
    <w:p w:rsidR="005C68CF" w:rsidRPr="005C68CF" w:rsidRDefault="005C68CF" w:rsidP="005C68CF">
      <w:pPr>
        <w:pStyle w:val="2"/>
        <w:numPr>
          <w:ilvl w:val="0"/>
          <w:numId w:val="14"/>
        </w:numPr>
        <w:shd w:val="clear" w:color="auto" w:fill="auto"/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5C68CF">
        <w:rPr>
          <w:rFonts w:ascii="Times New Roman" w:hAnsi="Times New Roman" w:cs="Times New Roman"/>
        </w:rPr>
        <w:t>копия медицинского полиса;</w:t>
      </w:r>
    </w:p>
    <w:p w:rsidR="005C68CF" w:rsidRPr="005C68CF" w:rsidRDefault="005C68CF" w:rsidP="005C68CF">
      <w:pPr>
        <w:pStyle w:val="2"/>
        <w:numPr>
          <w:ilvl w:val="0"/>
          <w:numId w:val="14"/>
        </w:numPr>
        <w:shd w:val="clear" w:color="auto" w:fill="auto"/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5C68CF">
        <w:rPr>
          <w:rFonts w:ascii="Times New Roman" w:hAnsi="Times New Roman" w:cs="Times New Roman"/>
        </w:rPr>
        <w:t>согласие родителей (законных представителей) на использование персональных данных ребенка (приложения 5, 6 к настоящему Положению);</w:t>
      </w:r>
    </w:p>
    <w:p w:rsidR="005C68CF" w:rsidRPr="005C68CF" w:rsidRDefault="005C68CF" w:rsidP="005C68CF">
      <w:pPr>
        <w:pStyle w:val="2"/>
        <w:numPr>
          <w:ilvl w:val="0"/>
          <w:numId w:val="14"/>
        </w:numPr>
        <w:shd w:val="clear" w:color="auto" w:fill="auto"/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5C68CF">
        <w:rPr>
          <w:rFonts w:ascii="Times New Roman" w:hAnsi="Times New Roman" w:cs="Times New Roman"/>
        </w:rPr>
        <w:t xml:space="preserve">характеристика с места учебы, заверенная подписью руководителя </w:t>
      </w:r>
      <w:r w:rsidRPr="005C68CF">
        <w:rPr>
          <w:rFonts w:ascii="Times New Roman" w:hAnsi="Times New Roman" w:cs="Times New Roman"/>
        </w:rPr>
        <w:lastRenderedPageBreak/>
        <w:t>образовательной организации и печатью организации;</w:t>
      </w:r>
    </w:p>
    <w:p w:rsidR="005C68CF" w:rsidRPr="005C68CF" w:rsidRDefault="005C68CF" w:rsidP="005C68CF">
      <w:pPr>
        <w:pStyle w:val="2"/>
        <w:numPr>
          <w:ilvl w:val="0"/>
          <w:numId w:val="14"/>
        </w:numPr>
        <w:shd w:val="clear" w:color="auto" w:fill="auto"/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5C68CF">
        <w:rPr>
          <w:rFonts w:ascii="Times New Roman" w:hAnsi="Times New Roman" w:cs="Times New Roman"/>
        </w:rPr>
        <w:t>портфолио (печатный экземпляр документов, представленных на областной этап конкурсного отбора).</w:t>
      </w:r>
    </w:p>
    <w:p w:rsidR="005C68CF" w:rsidRPr="005C68CF" w:rsidRDefault="005C68CF" w:rsidP="005C68CF">
      <w:pPr>
        <w:pStyle w:val="2"/>
        <w:numPr>
          <w:ilvl w:val="0"/>
          <w:numId w:val="14"/>
        </w:numPr>
        <w:shd w:val="clear" w:color="auto" w:fill="auto"/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5C68CF">
        <w:rPr>
          <w:rFonts w:ascii="Times New Roman" w:hAnsi="Times New Roman" w:cs="Times New Roman"/>
        </w:rPr>
        <w:t>за наличие у детей необходимого комплекта одежды, соответствующего погодным условиям, и предметов личной гигиены;</w:t>
      </w:r>
    </w:p>
    <w:p w:rsidR="005C68CF" w:rsidRPr="005C68CF" w:rsidRDefault="005C68CF" w:rsidP="005C68CF">
      <w:pPr>
        <w:pStyle w:val="2"/>
        <w:numPr>
          <w:ilvl w:val="0"/>
          <w:numId w:val="14"/>
        </w:numPr>
        <w:shd w:val="clear" w:color="auto" w:fill="auto"/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5C68CF">
        <w:rPr>
          <w:rFonts w:ascii="Times New Roman" w:hAnsi="Times New Roman" w:cs="Times New Roman"/>
        </w:rPr>
        <w:t>за достоверность сведений, указанных в медицинских документах, и за состояние здоровья детей на момент отъезда;</w:t>
      </w:r>
    </w:p>
    <w:p w:rsidR="005C68CF" w:rsidRPr="005C68CF" w:rsidRDefault="005C68CF" w:rsidP="005C68CF">
      <w:pPr>
        <w:pStyle w:val="2"/>
        <w:numPr>
          <w:ilvl w:val="0"/>
          <w:numId w:val="14"/>
        </w:numPr>
        <w:shd w:val="clear" w:color="auto" w:fill="auto"/>
        <w:spacing w:before="120"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5C68CF">
        <w:rPr>
          <w:rFonts w:ascii="Times New Roman" w:hAnsi="Times New Roman" w:cs="Times New Roman"/>
        </w:rPr>
        <w:t>за соблюдение детьми правил пребывания в МДЦ «Артек».</w:t>
      </w:r>
    </w:p>
    <w:p w:rsidR="005C68CF" w:rsidRPr="005C68CF" w:rsidRDefault="005C68CF" w:rsidP="005C68CF">
      <w:pPr>
        <w:pStyle w:val="2"/>
        <w:numPr>
          <w:ilvl w:val="0"/>
          <w:numId w:val="6"/>
        </w:numPr>
        <w:shd w:val="clear" w:color="auto" w:fill="auto"/>
        <w:spacing w:before="120" w:after="0" w:line="240" w:lineRule="auto"/>
        <w:ind w:left="510" w:hanging="510"/>
        <w:jc w:val="both"/>
        <w:rPr>
          <w:rFonts w:ascii="Times New Roman" w:hAnsi="Times New Roman" w:cs="Times New Roman"/>
        </w:rPr>
      </w:pPr>
      <w:r w:rsidRPr="005C68CF">
        <w:rPr>
          <w:rFonts w:ascii="Times New Roman" w:hAnsi="Times New Roman" w:cs="Times New Roman"/>
        </w:rPr>
        <w:t>В случае выявления при медицинском осмотре, проводимом при заезде в МДЦ «Артек», противопоказаний по состоянию здоровья, не указанных в медицинских документах, дети в МДЦ «Артек» не принимаются и подлежат возврату до места проживания за счет средств родителей.</w:t>
      </w:r>
    </w:p>
    <w:p w:rsidR="005C68CF" w:rsidRPr="005C68CF" w:rsidRDefault="005C68CF" w:rsidP="005C68CF">
      <w:pPr>
        <w:numPr>
          <w:ilvl w:val="0"/>
          <w:numId w:val="2"/>
        </w:numPr>
        <w:spacing w:before="120" w:after="0" w:line="240" w:lineRule="auto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8CF">
        <w:rPr>
          <w:rFonts w:ascii="Times New Roman" w:hAnsi="Times New Roman" w:cs="Times New Roman"/>
          <w:b/>
          <w:sz w:val="28"/>
          <w:szCs w:val="28"/>
        </w:rPr>
        <w:t>Контакты для связи</w:t>
      </w:r>
    </w:p>
    <w:p w:rsidR="005C68CF" w:rsidRPr="005C68CF" w:rsidRDefault="005C68CF" w:rsidP="005C68CF">
      <w:pPr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Генеральная прокуратура Российской Федерации (организатор)</w:t>
      </w:r>
    </w:p>
    <w:p w:rsidR="005C68CF" w:rsidRPr="005C68CF" w:rsidRDefault="005C68CF" w:rsidP="005C68CF">
      <w:pPr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Почтовый адрес: 125993, ГСП-</w:t>
      </w:r>
      <w:smartTag w:uri="urn:schemas-microsoft-com:office:smarttags" w:element="metricconverter">
        <w:smartTagPr>
          <w:attr w:name="ProductID" w:val="3, г"/>
        </w:smartTagPr>
        <w:r w:rsidRPr="005C68CF">
          <w:rPr>
            <w:rFonts w:ascii="Times New Roman" w:hAnsi="Times New Roman" w:cs="Times New Roman"/>
            <w:sz w:val="28"/>
            <w:szCs w:val="28"/>
          </w:rPr>
          <w:t>3, г</w:t>
        </w:r>
      </w:smartTag>
      <w:r w:rsidRPr="005C68CF">
        <w:rPr>
          <w:rFonts w:ascii="Times New Roman" w:hAnsi="Times New Roman" w:cs="Times New Roman"/>
          <w:sz w:val="28"/>
          <w:szCs w:val="28"/>
        </w:rPr>
        <w:t>. Москва, Россия, ул. Большая Дмитровка, д. 15А</w:t>
      </w:r>
    </w:p>
    <w:p w:rsidR="005C68CF" w:rsidRPr="005C68CF" w:rsidRDefault="005C68CF" w:rsidP="005C68CF">
      <w:pPr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Номер телефона: + 7 (495) 987-56-56</w:t>
      </w:r>
    </w:p>
    <w:p w:rsidR="005C68CF" w:rsidRPr="005C68CF" w:rsidRDefault="005C68CF" w:rsidP="005C68CF">
      <w:pPr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Сайт: http://www.genproc.gov.ru</w:t>
      </w:r>
    </w:p>
    <w:p w:rsidR="005C68CF" w:rsidRPr="005C68CF" w:rsidRDefault="005C68CF" w:rsidP="005C68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68CF" w:rsidRPr="005C68CF" w:rsidRDefault="005C68CF" w:rsidP="005C68CF">
      <w:pPr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Академия Генеральной прокуратуры Российской Федерации</w:t>
      </w:r>
    </w:p>
    <w:p w:rsidR="005C68CF" w:rsidRPr="005C68CF" w:rsidRDefault="005C68CF" w:rsidP="005C68CF">
      <w:pPr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smartTag w:uri="urn:schemas-microsoft-com:office:smarttags" w:element="metricconverter">
        <w:smartTagPr>
          <w:attr w:name="ProductID" w:val="117638, г"/>
        </w:smartTagPr>
        <w:r w:rsidRPr="005C68CF">
          <w:rPr>
            <w:rFonts w:ascii="Times New Roman" w:hAnsi="Times New Roman" w:cs="Times New Roman"/>
            <w:sz w:val="28"/>
            <w:szCs w:val="28"/>
          </w:rPr>
          <w:t>117638, г</w:t>
        </w:r>
      </w:smartTag>
      <w:r w:rsidRPr="005C68CF">
        <w:rPr>
          <w:rFonts w:ascii="Times New Roman" w:hAnsi="Times New Roman" w:cs="Times New Roman"/>
          <w:sz w:val="28"/>
          <w:szCs w:val="28"/>
        </w:rPr>
        <w:t>. Москва, ул. Азовская, д.2, корп.1</w:t>
      </w:r>
    </w:p>
    <w:p w:rsidR="005C68CF" w:rsidRPr="005C68CF" w:rsidRDefault="005C68CF" w:rsidP="005C68CF">
      <w:pPr>
        <w:jc w:val="both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 xml:space="preserve">Номер телефона: + 7 (499) </w:t>
      </w:r>
      <w:hyperlink r:id="rId12" w:history="1">
        <w:r w:rsidRPr="005C68CF">
          <w:rPr>
            <w:rFonts w:ascii="Times New Roman" w:hAnsi="Times New Roman" w:cs="Times New Roman"/>
            <w:sz w:val="28"/>
            <w:szCs w:val="28"/>
          </w:rPr>
          <w:t>256-54-63</w:t>
        </w:r>
      </w:hyperlink>
    </w:p>
    <w:p w:rsidR="005C68CF" w:rsidRPr="005C68CF" w:rsidRDefault="005C68CF" w:rsidP="005C68C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68CF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3" w:history="1">
        <w:r w:rsidRPr="005C68CF">
          <w:rPr>
            <w:rFonts w:ascii="Times New Roman" w:hAnsi="Times New Roman" w:cs="Times New Roman"/>
            <w:sz w:val="28"/>
            <w:szCs w:val="28"/>
            <w:lang w:val="en-US"/>
          </w:rPr>
          <w:t>agp@agprf.org</w:t>
        </w:r>
      </w:hyperlink>
    </w:p>
    <w:p w:rsidR="005C68CF" w:rsidRPr="005C68CF" w:rsidRDefault="005C68CF" w:rsidP="005C68C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C68CF">
        <w:rPr>
          <w:rFonts w:ascii="Times New Roman" w:hAnsi="Times New Roman" w:cs="Times New Roman"/>
          <w:sz w:val="28"/>
          <w:szCs w:val="28"/>
        </w:rPr>
        <w:t>Сайт</w:t>
      </w:r>
      <w:r w:rsidRPr="005C68CF">
        <w:rPr>
          <w:rFonts w:ascii="Times New Roman" w:hAnsi="Times New Roman" w:cs="Times New Roman"/>
          <w:sz w:val="28"/>
          <w:szCs w:val="28"/>
          <w:lang w:val="en-US"/>
        </w:rPr>
        <w:t>: http://www.agprf.org</w:t>
      </w:r>
    </w:p>
    <w:p w:rsidR="005C68CF" w:rsidRPr="005C68CF" w:rsidRDefault="005C68CF" w:rsidP="005C68C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C68CF" w:rsidRPr="00A60443" w:rsidRDefault="005C68CF" w:rsidP="005C68CF">
      <w:pPr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 xml:space="preserve">Крымский юридический институт (филиал) Академии Генеральной прокуратуры Российской Федерации (ответственный за проведение конкурса) </w:t>
      </w:r>
    </w:p>
    <w:p w:rsidR="005C68CF" w:rsidRPr="00A60443" w:rsidRDefault="005C68CF" w:rsidP="005C68CF">
      <w:pPr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Почтовый адрес: 295011, Республика Крым, г. Симферополь, ул. Гоголя, д. 9</w:t>
      </w:r>
    </w:p>
    <w:p w:rsidR="005C68CF" w:rsidRPr="00A60443" w:rsidRDefault="005C68CF" w:rsidP="005C68CF">
      <w:pPr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Номер телефона: + 7 (3652) 27-21-27</w:t>
      </w:r>
    </w:p>
    <w:p w:rsidR="005C68CF" w:rsidRPr="00A60443" w:rsidRDefault="005C68CF" w:rsidP="005C68CF">
      <w:pPr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60443">
        <w:rPr>
          <w:rFonts w:ascii="Times New Roman" w:hAnsi="Times New Roman" w:cs="Times New Roman"/>
          <w:sz w:val="24"/>
          <w:szCs w:val="24"/>
        </w:rPr>
        <w:t>-</w:t>
      </w:r>
      <w:r w:rsidRPr="00A6044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6044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60443">
        <w:rPr>
          <w:rFonts w:ascii="Times New Roman" w:hAnsi="Times New Roman" w:cs="Times New Roman"/>
          <w:sz w:val="24"/>
          <w:szCs w:val="24"/>
          <w:lang w:val="en-US"/>
        </w:rPr>
        <w:t>kyuif</w:t>
      </w:r>
      <w:proofErr w:type="spellEnd"/>
      <w:r w:rsidRPr="00A604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60443">
        <w:rPr>
          <w:rFonts w:ascii="Times New Roman" w:hAnsi="Times New Roman" w:cs="Times New Roman"/>
          <w:sz w:val="24"/>
          <w:szCs w:val="24"/>
          <w:lang w:val="en-US"/>
        </w:rPr>
        <w:t>agprf</w:t>
      </w:r>
      <w:proofErr w:type="spellEnd"/>
      <w:r w:rsidRPr="00A60443">
        <w:rPr>
          <w:rFonts w:ascii="Times New Roman" w:hAnsi="Times New Roman" w:cs="Times New Roman"/>
          <w:sz w:val="24"/>
          <w:szCs w:val="24"/>
        </w:rPr>
        <w:t>@</w:t>
      </w:r>
      <w:r w:rsidRPr="00A6044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604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6044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C68CF" w:rsidRPr="00A60443" w:rsidRDefault="005C68CF" w:rsidP="005C68CF">
      <w:pPr>
        <w:jc w:val="both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 xml:space="preserve">Сайт: </w:t>
      </w:r>
      <w:r w:rsidRPr="00A6044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A60443">
        <w:rPr>
          <w:rFonts w:ascii="Times New Roman" w:hAnsi="Times New Roman" w:cs="Times New Roman"/>
          <w:sz w:val="24"/>
          <w:szCs w:val="24"/>
        </w:rPr>
        <w:t>://</w:t>
      </w:r>
      <w:r w:rsidRPr="00A6044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604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60443">
        <w:rPr>
          <w:rFonts w:ascii="Times New Roman" w:hAnsi="Times New Roman" w:cs="Times New Roman"/>
          <w:sz w:val="24"/>
          <w:szCs w:val="24"/>
          <w:lang w:val="en-US"/>
        </w:rPr>
        <w:t>simagp</w:t>
      </w:r>
      <w:proofErr w:type="spellEnd"/>
      <w:r w:rsidRPr="00A6044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6044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C68CF" w:rsidRPr="00A60443" w:rsidRDefault="005C68CF" w:rsidP="005C68C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68CF" w:rsidRPr="00A60443" w:rsidRDefault="005C68CF" w:rsidP="005C68CF">
      <w:pPr>
        <w:widowControl w:val="0"/>
        <w:ind w:left="855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59" w:name="OLE_LINK4"/>
      <w:r w:rsidRPr="00A6044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bookmarkEnd w:id="59"/>
    <w:p w:rsidR="005C68CF" w:rsidRPr="00A60443" w:rsidRDefault="005C68CF" w:rsidP="005C68CF">
      <w:pPr>
        <w:widowControl w:val="0"/>
        <w:ind w:left="8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8CF" w:rsidRPr="00A60443" w:rsidRDefault="005C68CF" w:rsidP="005C68CF">
      <w:pPr>
        <w:widowControl w:val="0"/>
        <w:ind w:left="855"/>
        <w:jc w:val="center"/>
        <w:rPr>
          <w:rFonts w:ascii="Times New Roman" w:hAnsi="Times New Roman" w:cs="Times New Roman"/>
          <w:sz w:val="24"/>
          <w:szCs w:val="24"/>
        </w:rPr>
      </w:pPr>
      <w:r w:rsidRPr="00A60443">
        <w:rPr>
          <w:rFonts w:ascii="Times New Roman" w:hAnsi="Times New Roman" w:cs="Times New Roman"/>
          <w:sz w:val="24"/>
          <w:szCs w:val="24"/>
        </w:rPr>
        <w:t>ЗАЯВКА-АНКЕТА УЧАСТНИКА</w:t>
      </w:r>
    </w:p>
    <w:p w:rsidR="005C68CF" w:rsidRPr="00A60443" w:rsidRDefault="005C68CF" w:rsidP="005C68CF">
      <w:pPr>
        <w:widowControl w:val="0"/>
        <w:ind w:left="85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42" w:type="dxa"/>
        <w:tblInd w:w="82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1"/>
        <w:gridCol w:w="2893"/>
        <w:gridCol w:w="5878"/>
      </w:tblGrid>
      <w:tr w:rsidR="005C68CF" w:rsidRPr="00A60443" w:rsidTr="00C6215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CF" w:rsidRPr="00A60443" w:rsidTr="00C6215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CF" w:rsidRPr="00A60443" w:rsidTr="00C6215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CF" w:rsidRPr="00A60443" w:rsidTr="00C6215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Город, район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CF" w:rsidRPr="00A60443" w:rsidTr="00C6215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CF" w:rsidRPr="00A60443" w:rsidTr="00C6215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заведения: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CF" w:rsidRPr="00A60443" w:rsidTr="00C6215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Адрес учебного заведения, контактный телефон: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CF" w:rsidRPr="00A60443" w:rsidTr="00C6215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Контактные данные (телефон, e-</w:t>
            </w:r>
            <w:proofErr w:type="spellStart"/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CF" w:rsidRPr="00A60443" w:rsidTr="00C6215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Тема эссе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68CF" w:rsidRPr="00A60443" w:rsidTr="00C62154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443">
              <w:rPr>
                <w:rFonts w:ascii="Times New Roman" w:hAnsi="Times New Roman" w:cs="Times New Roman"/>
                <w:sz w:val="24"/>
                <w:szCs w:val="24"/>
              </w:rPr>
              <w:t>Перечень прилагаемых документов</w:t>
            </w:r>
          </w:p>
        </w:tc>
        <w:tc>
          <w:tcPr>
            <w:tcW w:w="5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8CF" w:rsidRPr="00A60443" w:rsidRDefault="005C68CF" w:rsidP="00C6215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8CF" w:rsidRPr="00A60443" w:rsidRDefault="005C68CF" w:rsidP="005C68C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68CF" w:rsidRPr="00A60443" w:rsidRDefault="005C68CF" w:rsidP="005C68C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68CF" w:rsidRPr="00A60443" w:rsidRDefault="005C68CF" w:rsidP="005C68CF">
      <w:pPr>
        <w:rPr>
          <w:rFonts w:ascii="Times New Roman" w:hAnsi="Times New Roman" w:cs="Times New Roman"/>
          <w:b/>
          <w:bCs/>
          <w:sz w:val="24"/>
          <w:szCs w:val="27"/>
        </w:rPr>
      </w:pPr>
      <w:r w:rsidRPr="00A60443">
        <w:rPr>
          <w:rFonts w:ascii="Times New Roman" w:hAnsi="Times New Roman" w:cs="Times New Roman"/>
          <w:i/>
          <w:sz w:val="24"/>
          <w:szCs w:val="24"/>
        </w:rPr>
        <w:br w:type="page"/>
      </w:r>
      <w:bookmarkStart w:id="60" w:name="_GoBack"/>
      <w:bookmarkEnd w:id="60"/>
    </w:p>
    <w:p w:rsidR="005C68CF" w:rsidRPr="00A60443" w:rsidRDefault="005C68CF" w:rsidP="005C68CF">
      <w:pPr>
        <w:widowControl w:val="0"/>
        <w:ind w:left="85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044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5C68CF" w:rsidRPr="00A60443" w:rsidRDefault="005C68CF" w:rsidP="005C68CF">
      <w:pPr>
        <w:pStyle w:val="21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5C68CF" w:rsidRPr="005C68CF" w:rsidRDefault="005C68CF" w:rsidP="005C68CF">
      <w:pPr>
        <w:pStyle w:val="2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68CF">
        <w:rPr>
          <w:rFonts w:ascii="Times New Roman" w:hAnsi="Times New Roman" w:cs="Times New Roman"/>
          <w:sz w:val="28"/>
          <w:szCs w:val="28"/>
        </w:rPr>
        <w:t>Требования к содержанию и оформлению эссе</w:t>
      </w:r>
    </w:p>
    <w:p w:rsidR="005C68CF" w:rsidRPr="005C68CF" w:rsidRDefault="005C68CF" w:rsidP="005C68CF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C68CF" w:rsidRPr="005C68CF" w:rsidRDefault="005C68CF" w:rsidP="005C68CF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68CF">
        <w:rPr>
          <w:rFonts w:ascii="Times New Roman" w:hAnsi="Times New Roman" w:cs="Times New Roman"/>
          <w:b w:val="0"/>
          <w:sz w:val="28"/>
          <w:szCs w:val="28"/>
        </w:rPr>
        <w:t>Эссе – это прозаическое сочинение небольшого объема и свободной композиции, выражающее индивидуальные впечатления и соображения по конкретному вопросу и заведомо не претендующее на определяющую или исчерпывающую трактовку предмета.</w:t>
      </w:r>
    </w:p>
    <w:p w:rsidR="005C68CF" w:rsidRPr="005C68CF" w:rsidRDefault="005C68CF" w:rsidP="005C68CF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68CF">
        <w:rPr>
          <w:rFonts w:ascii="Times New Roman" w:hAnsi="Times New Roman" w:cs="Times New Roman"/>
          <w:b w:val="0"/>
          <w:sz w:val="28"/>
          <w:szCs w:val="28"/>
        </w:rPr>
        <w:t>Тема эссе: «</w:t>
      </w:r>
      <w:r w:rsidRPr="005C68CF">
        <w:rPr>
          <w:rFonts w:ascii="Times New Roman" w:hAnsi="Times New Roman" w:cs="Times New Roman"/>
          <w:sz w:val="28"/>
          <w:szCs w:val="28"/>
        </w:rPr>
        <w:t>Твори закон на благо общества»</w:t>
      </w:r>
      <w:r w:rsidRPr="005C68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C68CF" w:rsidRPr="005C68CF" w:rsidRDefault="005C68CF" w:rsidP="005C68CF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68CF">
        <w:rPr>
          <w:rFonts w:ascii="Times New Roman" w:hAnsi="Times New Roman" w:cs="Times New Roman"/>
          <w:b w:val="0"/>
          <w:sz w:val="28"/>
          <w:szCs w:val="28"/>
        </w:rPr>
        <w:t xml:space="preserve">В эссе должна быть изложена концепция законодательной инициативы. </w:t>
      </w:r>
    </w:p>
    <w:p w:rsidR="005C68CF" w:rsidRPr="005C68CF" w:rsidRDefault="005C68CF" w:rsidP="005C68CF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68CF">
        <w:rPr>
          <w:rFonts w:ascii="Times New Roman" w:hAnsi="Times New Roman" w:cs="Times New Roman"/>
          <w:b w:val="0"/>
          <w:sz w:val="28"/>
          <w:szCs w:val="28"/>
        </w:rPr>
        <w:t xml:space="preserve">Эссе оформляется в электронном виде (формат </w:t>
      </w:r>
      <w:proofErr w:type="spellStart"/>
      <w:r w:rsidRPr="005C68CF">
        <w:rPr>
          <w:rFonts w:ascii="Times New Roman" w:hAnsi="Times New Roman" w:cs="Times New Roman"/>
          <w:b w:val="0"/>
          <w:sz w:val="28"/>
          <w:szCs w:val="28"/>
        </w:rPr>
        <w:t>Word</w:t>
      </w:r>
      <w:proofErr w:type="spellEnd"/>
      <w:r w:rsidRPr="005C68CF">
        <w:rPr>
          <w:rFonts w:ascii="Times New Roman" w:hAnsi="Times New Roman" w:cs="Times New Roman"/>
          <w:b w:val="0"/>
          <w:sz w:val="28"/>
          <w:szCs w:val="28"/>
        </w:rPr>
        <w:t xml:space="preserve">), объемом не более 3 печатных страниц формата А4, шрифт </w:t>
      </w:r>
      <w:proofErr w:type="spellStart"/>
      <w:r w:rsidRPr="005C68CF">
        <w:rPr>
          <w:rFonts w:ascii="Times New Roman" w:hAnsi="Times New Roman" w:cs="Times New Roman"/>
          <w:b w:val="0"/>
          <w:sz w:val="28"/>
          <w:szCs w:val="28"/>
        </w:rPr>
        <w:t>Times</w:t>
      </w:r>
      <w:proofErr w:type="spellEnd"/>
      <w:r w:rsidRPr="005C68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C68CF">
        <w:rPr>
          <w:rFonts w:ascii="Times New Roman" w:hAnsi="Times New Roman" w:cs="Times New Roman"/>
          <w:b w:val="0"/>
          <w:sz w:val="28"/>
          <w:szCs w:val="28"/>
        </w:rPr>
        <w:t>new</w:t>
      </w:r>
      <w:proofErr w:type="spellEnd"/>
      <w:r w:rsidRPr="005C68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C68CF">
        <w:rPr>
          <w:rFonts w:ascii="Times New Roman" w:hAnsi="Times New Roman" w:cs="Times New Roman"/>
          <w:b w:val="0"/>
          <w:sz w:val="28"/>
          <w:szCs w:val="28"/>
        </w:rPr>
        <w:t>roman</w:t>
      </w:r>
      <w:proofErr w:type="spellEnd"/>
      <w:r w:rsidRPr="005C68CF">
        <w:rPr>
          <w:rFonts w:ascii="Times New Roman" w:hAnsi="Times New Roman" w:cs="Times New Roman"/>
          <w:b w:val="0"/>
          <w:sz w:val="28"/>
          <w:szCs w:val="28"/>
        </w:rPr>
        <w:t xml:space="preserve"> (12), межстрочный интервал одинарный.</w:t>
      </w:r>
    </w:p>
    <w:p w:rsidR="005C68CF" w:rsidRPr="00A60443" w:rsidRDefault="005C68CF" w:rsidP="005C68CF">
      <w:pPr>
        <w:pStyle w:val="21"/>
        <w:shd w:val="clear" w:color="auto" w:fill="auto"/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5C68CF">
        <w:rPr>
          <w:rFonts w:ascii="Times New Roman" w:hAnsi="Times New Roman" w:cs="Times New Roman"/>
          <w:b w:val="0"/>
          <w:sz w:val="28"/>
          <w:szCs w:val="28"/>
        </w:rPr>
        <w:t>Эссе должно быть подписано автором с указанием его фамилии, имени и отчества</w:t>
      </w:r>
      <w:r w:rsidRPr="00A60443">
        <w:rPr>
          <w:b w:val="0"/>
          <w:sz w:val="24"/>
          <w:szCs w:val="24"/>
        </w:rPr>
        <w:t>.</w:t>
      </w:r>
    </w:p>
    <w:p w:rsidR="005C68CF" w:rsidRPr="00A60443" w:rsidRDefault="005C68CF" w:rsidP="005C68CF">
      <w:pPr>
        <w:rPr>
          <w:rFonts w:ascii="Times New Roman" w:hAnsi="Times New Roman" w:cs="Times New Roman"/>
          <w:bCs/>
          <w:sz w:val="24"/>
          <w:szCs w:val="24"/>
        </w:rPr>
      </w:pPr>
      <w:r w:rsidRPr="00A60443">
        <w:rPr>
          <w:rFonts w:ascii="Times New Roman" w:hAnsi="Times New Roman"/>
          <w:b/>
          <w:sz w:val="24"/>
          <w:szCs w:val="24"/>
        </w:rPr>
        <w:br w:type="page"/>
      </w:r>
    </w:p>
    <w:p w:rsidR="005C68CF" w:rsidRPr="00C91295" w:rsidRDefault="005C68CF" w:rsidP="005C68CF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61" w:name="OLE_LINK22"/>
      <w:bookmarkStart w:id="62" w:name="OLE_LINK23"/>
      <w:r w:rsidRPr="00C91295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bookmarkEnd w:id="61"/>
    <w:bookmarkEnd w:id="62"/>
    <w:p w:rsidR="005C68CF" w:rsidRPr="00C91295" w:rsidRDefault="005C68CF" w:rsidP="005C68CF">
      <w:pPr>
        <w:pStyle w:val="2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C68CF" w:rsidRPr="00C91295" w:rsidRDefault="005C68CF" w:rsidP="005C68CF">
      <w:pPr>
        <w:pStyle w:val="30"/>
        <w:shd w:val="clear" w:color="auto" w:fill="auto"/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СОГЛАСИЕ</w:t>
      </w:r>
    </w:p>
    <w:p w:rsidR="005C68CF" w:rsidRPr="00C91295" w:rsidRDefault="005C68CF" w:rsidP="005C68CF">
      <w:pPr>
        <w:pStyle w:val="30"/>
        <w:shd w:val="clear" w:color="auto" w:fill="auto"/>
        <w:spacing w:line="240" w:lineRule="auto"/>
        <w:ind w:left="2100"/>
        <w:jc w:val="both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на использование обработку персональных данных ребенка</w:t>
      </w:r>
    </w:p>
    <w:p w:rsidR="005C68CF" w:rsidRPr="00C91295" w:rsidRDefault="005C68CF" w:rsidP="005C68CF">
      <w:pPr>
        <w:pStyle w:val="40"/>
        <w:shd w:val="clear" w:color="auto" w:fill="auto"/>
        <w:spacing w:line="240" w:lineRule="auto"/>
        <w:ind w:left="20" w:firstLine="1420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(форма при направлении документов на региональный этап конкурсного отбора)</w:t>
      </w:r>
    </w:p>
    <w:p w:rsidR="005C68CF" w:rsidRPr="00C91295" w:rsidRDefault="005C68CF" w:rsidP="005C68CF">
      <w:pPr>
        <w:pStyle w:val="40"/>
        <w:shd w:val="clear" w:color="auto" w:fill="auto"/>
        <w:spacing w:line="240" w:lineRule="auto"/>
        <w:ind w:left="20" w:firstLine="1420"/>
        <w:rPr>
          <w:rFonts w:ascii="Times New Roman" w:hAnsi="Times New Roman" w:cs="Times New Roman"/>
          <w:sz w:val="28"/>
          <w:szCs w:val="28"/>
        </w:rPr>
      </w:pPr>
    </w:p>
    <w:p w:rsidR="005C68CF" w:rsidRPr="00C91295" w:rsidRDefault="005C68CF" w:rsidP="005C68CF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1295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      «___»______________ 20__г.</w:t>
      </w:r>
    </w:p>
    <w:p w:rsidR="005C68CF" w:rsidRPr="00C91295" w:rsidRDefault="005C68CF" w:rsidP="005C68CF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(Населенный пункт)</w:t>
      </w:r>
    </w:p>
    <w:p w:rsidR="005C68CF" w:rsidRPr="00C91295" w:rsidRDefault="005C68CF" w:rsidP="005C68CF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8CF" w:rsidRPr="00C91295" w:rsidRDefault="005C68CF" w:rsidP="005C68CF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Я,</w:t>
      </w:r>
      <w:r w:rsidRPr="00C91295">
        <w:rPr>
          <w:rFonts w:ascii="Times New Roman" w:hAnsi="Times New Roman" w:cs="Times New Roman"/>
          <w:sz w:val="28"/>
          <w:szCs w:val="28"/>
        </w:rPr>
        <w:tab/>
      </w:r>
      <w:r w:rsidRPr="00C91295">
        <w:rPr>
          <w:rStyle w:val="41"/>
          <w:rFonts w:ascii="Times New Roman" w:hAnsi="Times New Roman" w:cs="Times New Roman"/>
          <w:b w:val="0"/>
          <w:sz w:val="28"/>
          <w:szCs w:val="28"/>
        </w:rPr>
        <w:t>,</w:t>
      </w:r>
    </w:p>
    <w:p w:rsidR="005C68CF" w:rsidRPr="00C91295" w:rsidRDefault="005C68CF" w:rsidP="005C68CF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(ФИО родителя или законного представителя)</w:t>
      </w:r>
    </w:p>
    <w:p w:rsidR="005C68CF" w:rsidRPr="00C91295" w:rsidRDefault="005C68CF" w:rsidP="005C68CF">
      <w:pPr>
        <w:pStyle w:val="4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Паспорт _______________</w:t>
      </w:r>
      <w:r w:rsidRPr="00C91295">
        <w:rPr>
          <w:rFonts w:ascii="Times New Roman" w:hAnsi="Times New Roman" w:cs="Times New Roman"/>
          <w:sz w:val="28"/>
          <w:szCs w:val="28"/>
        </w:rPr>
        <w:tab/>
        <w:t>, выдан_____________________________________________________</w:t>
      </w:r>
    </w:p>
    <w:p w:rsidR="005C68CF" w:rsidRPr="00C91295" w:rsidRDefault="005C68CF" w:rsidP="005C68CF">
      <w:pPr>
        <w:pStyle w:val="50"/>
        <w:shd w:val="clear" w:color="auto" w:fill="auto"/>
        <w:spacing w:after="0" w:line="240" w:lineRule="auto"/>
        <w:ind w:left="1020"/>
        <w:jc w:val="both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(серия, номер)</w:t>
      </w:r>
      <w:r w:rsidRPr="00C91295">
        <w:rPr>
          <w:rFonts w:ascii="Times New Roman" w:hAnsi="Times New Roman" w:cs="Times New Roman"/>
          <w:sz w:val="28"/>
          <w:szCs w:val="28"/>
        </w:rPr>
        <w:tab/>
        <w:t>(когда,</w:t>
      </w:r>
      <w:r w:rsidRPr="00C91295">
        <w:rPr>
          <w:rFonts w:ascii="Times New Roman" w:hAnsi="Times New Roman" w:cs="Times New Roman"/>
          <w:sz w:val="28"/>
          <w:szCs w:val="28"/>
        </w:rPr>
        <w:tab/>
        <w:t>кем)</w:t>
      </w:r>
    </w:p>
    <w:p w:rsidR="005C68CF" w:rsidRPr="00C91295" w:rsidRDefault="005C68CF" w:rsidP="005C68CF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5C68CF" w:rsidRPr="00C91295" w:rsidRDefault="005C68CF" w:rsidP="005C68CF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5C68CF" w:rsidRPr="00C91295" w:rsidRDefault="005C68CF" w:rsidP="005C68CF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8CF" w:rsidRPr="00C91295" w:rsidRDefault="005C68CF" w:rsidP="005C68CF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C68CF" w:rsidRPr="00C91295" w:rsidRDefault="005C68CF" w:rsidP="005C68CF">
      <w:pPr>
        <w:pStyle w:val="50"/>
        <w:shd w:val="clear" w:color="auto" w:fill="auto"/>
        <w:spacing w:after="0" w:line="240" w:lineRule="auto"/>
        <w:ind w:left="4820"/>
        <w:jc w:val="left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 xml:space="preserve"> (адрес)</w:t>
      </w:r>
    </w:p>
    <w:p w:rsidR="005C68CF" w:rsidRPr="00C91295" w:rsidRDefault="005C68CF" w:rsidP="005C68CF">
      <w:pPr>
        <w:pStyle w:val="4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68CF" w:rsidRPr="00C91295" w:rsidRDefault="005C68CF" w:rsidP="005C68CF">
      <w:pPr>
        <w:pStyle w:val="4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моего ребенка</w:t>
      </w:r>
    </w:p>
    <w:p w:rsidR="005C68CF" w:rsidRPr="00C91295" w:rsidRDefault="005C68CF" w:rsidP="005C68CF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5C68CF" w:rsidRPr="00C91295" w:rsidRDefault="005C68CF" w:rsidP="005C68CF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(фамилия, имя, отчество ребенка)</w:t>
      </w:r>
    </w:p>
    <w:p w:rsidR="005C68CF" w:rsidRPr="00C91295" w:rsidRDefault="005C68CF" w:rsidP="005C68CF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8CF" w:rsidRPr="00C91295" w:rsidRDefault="005C68CF" w:rsidP="005C68CF">
      <w:pPr>
        <w:pStyle w:val="4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паспорт (свидетельство о рождении)</w:t>
      </w:r>
      <w:r w:rsidRPr="00C91295">
        <w:rPr>
          <w:rFonts w:ascii="Times New Roman" w:hAnsi="Times New Roman" w:cs="Times New Roman"/>
          <w:sz w:val="28"/>
          <w:szCs w:val="28"/>
        </w:rPr>
        <w:tab/>
        <w:t>, выдано___________________________</w:t>
      </w:r>
    </w:p>
    <w:p w:rsidR="005C68CF" w:rsidRPr="00C91295" w:rsidRDefault="005C68CF" w:rsidP="005C68CF">
      <w:pPr>
        <w:pStyle w:val="50"/>
        <w:shd w:val="clear" w:color="auto" w:fill="auto"/>
        <w:spacing w:after="0" w:line="240" w:lineRule="auto"/>
        <w:ind w:left="1020"/>
        <w:jc w:val="both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(серия, номер)</w:t>
      </w:r>
      <w:r w:rsidRPr="00C9129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(когда, кем)</w:t>
      </w:r>
    </w:p>
    <w:p w:rsidR="005C68CF" w:rsidRPr="00C91295" w:rsidRDefault="005C68CF" w:rsidP="005C68CF">
      <w:pPr>
        <w:pStyle w:val="50"/>
        <w:shd w:val="clear" w:color="auto" w:fill="auto"/>
        <w:spacing w:after="0" w:line="240" w:lineRule="auto"/>
        <w:ind w:left="4820"/>
        <w:jc w:val="left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(адрес)</w:t>
      </w:r>
    </w:p>
    <w:p w:rsidR="005C68CF" w:rsidRPr="00C91295" w:rsidRDefault="005C68CF" w:rsidP="005C68CF">
      <w:pPr>
        <w:pStyle w:val="60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(далее – «Ребенок»), организаторам конкурсного отбора для обеспечения участия ребенка в областном этапе конкурсного отбора детей, направляемых в федеральное государственное бюджетное учреждение «Международный детский центр «Артек» (далее - МДЦ «Артек»).</w:t>
      </w:r>
    </w:p>
    <w:p w:rsidR="005C68CF" w:rsidRPr="00C91295" w:rsidRDefault="005C68CF" w:rsidP="005C68CF">
      <w:pPr>
        <w:pStyle w:val="60"/>
        <w:shd w:val="clear" w:color="auto" w:fill="auto"/>
        <w:spacing w:after="0" w:line="240" w:lineRule="auto"/>
        <w:ind w:left="20" w:firstLine="680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 xml:space="preserve"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</w:t>
      </w:r>
      <w:r w:rsidRPr="00C91295">
        <w:rPr>
          <w:rFonts w:ascii="Times New Roman" w:hAnsi="Times New Roman" w:cs="Times New Roman"/>
          <w:sz w:val="28"/>
          <w:szCs w:val="28"/>
        </w:rPr>
        <w:lastRenderedPageBreak/>
        <w:t>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здоровья.</w:t>
      </w:r>
    </w:p>
    <w:p w:rsidR="005C68CF" w:rsidRPr="00C91295" w:rsidRDefault="005C68CF" w:rsidP="005C68CF">
      <w:pPr>
        <w:pStyle w:val="60"/>
        <w:shd w:val="clear" w:color="auto" w:fill="auto"/>
        <w:spacing w:after="0" w:line="240" w:lineRule="auto"/>
        <w:ind w:left="20" w:firstLine="680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Настоящее согласие предоставляется на осуществление действий в отношении персональных данных Ребенка, которые необходимы или желаемы для достижения указанных выше целей, включая сбор, систематизацию, накопление, хранение, уточнение, использование, передачу персональных данных третьим лицам - транспортным компаниям, туристическим и страховым компаниям, иным юридическим и физическим лицам – исключительно для нужд обеспечения участия Ребенка в программах и мероприятиях, реализуемых МДЦ «Артек»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5C68CF" w:rsidRPr="00C91295" w:rsidRDefault="005C68CF" w:rsidP="005C68CF">
      <w:pPr>
        <w:pStyle w:val="60"/>
        <w:shd w:val="clear" w:color="auto" w:fill="auto"/>
        <w:spacing w:after="0" w:line="240" w:lineRule="auto"/>
        <w:ind w:left="20" w:firstLine="680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 xml:space="preserve">Данным заявлением разрешаю считать общедоступными, в том числе выставлять в </w:t>
      </w:r>
      <w:proofErr w:type="spellStart"/>
      <w:r w:rsidRPr="00C91295">
        <w:rPr>
          <w:rFonts w:ascii="Times New Roman" w:hAnsi="Times New Roman" w:cs="Times New Roman"/>
          <w:sz w:val="28"/>
          <w:szCs w:val="28"/>
        </w:rPr>
        <w:t>информационно</w:t>
      </w:r>
      <w:r w:rsidRPr="00C91295">
        <w:rPr>
          <w:rFonts w:ascii="Times New Roman" w:hAnsi="Times New Roman" w:cs="Times New Roman"/>
          <w:sz w:val="28"/>
          <w:szCs w:val="28"/>
        </w:rPr>
        <w:softHyphen/>
        <w:t>телекоммуникационной</w:t>
      </w:r>
      <w:proofErr w:type="spellEnd"/>
      <w:r w:rsidRPr="00C91295">
        <w:rPr>
          <w:rFonts w:ascii="Times New Roman" w:hAnsi="Times New Roman" w:cs="Times New Roman"/>
          <w:sz w:val="28"/>
          <w:szCs w:val="28"/>
        </w:rPr>
        <w:t xml:space="preserve"> сети «Интернет», следующие персональные данные моего ребенка: фамилия, имя, город проживания.</w:t>
      </w:r>
    </w:p>
    <w:p w:rsidR="005C68CF" w:rsidRPr="00C91295" w:rsidRDefault="005C68CF" w:rsidP="005C68CF">
      <w:pPr>
        <w:pStyle w:val="60"/>
        <w:shd w:val="clear" w:color="auto" w:fill="auto"/>
        <w:spacing w:after="0" w:line="240" w:lineRule="auto"/>
        <w:ind w:left="20" w:firstLine="680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5C68CF" w:rsidRPr="00C91295" w:rsidRDefault="005C68CF" w:rsidP="005C68CF">
      <w:pPr>
        <w:pStyle w:val="60"/>
        <w:shd w:val="clear" w:color="auto" w:fill="auto"/>
        <w:spacing w:after="0" w:line="240" w:lineRule="auto"/>
        <w:ind w:left="20" w:firstLine="680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в соответствии с нормами Федерального закона №152-ФЗ «О персональных данных» от 27.07.2006.</w:t>
      </w:r>
    </w:p>
    <w:p w:rsidR="005C68CF" w:rsidRPr="00C91295" w:rsidRDefault="005C68CF" w:rsidP="005C68CF">
      <w:pPr>
        <w:pStyle w:val="60"/>
        <w:shd w:val="clear" w:color="auto" w:fill="auto"/>
        <w:spacing w:after="0" w:line="240" w:lineRule="auto"/>
        <w:ind w:left="20" w:firstLine="680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Данное Согласие вступает в силу со дня его подписания и действует в течение 75 лет. Я уведомлен(-а)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Мне известно, что в случае исключения следующих сведений: "фамилия, имя, отчество Ребенка,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здоровья», Генеральная прокуратура Российской Федерации и МДЦ «Артек» не смогут организовать участие Ребенка в программах и мероприятиях, реализуемых МДЦ «Артек»</w:t>
      </w:r>
    </w:p>
    <w:p w:rsidR="005C68CF" w:rsidRPr="00C91295" w:rsidRDefault="005C68CF" w:rsidP="005C68CF">
      <w:pPr>
        <w:pStyle w:val="2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C68CF" w:rsidRPr="00C91295" w:rsidRDefault="005C68CF" w:rsidP="005C68CF">
      <w:pPr>
        <w:pStyle w:val="2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C68CF" w:rsidRPr="00C91295" w:rsidRDefault="005C68CF" w:rsidP="005C68CF">
      <w:pPr>
        <w:pStyle w:val="2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91295">
        <w:rPr>
          <w:rFonts w:ascii="Times New Roman" w:hAnsi="Times New Roman" w:cs="Times New Roman"/>
          <w:b w:val="0"/>
          <w:sz w:val="28"/>
          <w:szCs w:val="28"/>
        </w:rPr>
        <w:t>____________</w:t>
      </w:r>
      <w:r w:rsidRPr="00C91295">
        <w:rPr>
          <w:rFonts w:ascii="Times New Roman" w:hAnsi="Times New Roman" w:cs="Times New Roman"/>
          <w:b w:val="0"/>
          <w:sz w:val="28"/>
          <w:szCs w:val="28"/>
        </w:rPr>
        <w:tab/>
      </w:r>
      <w:r w:rsidRPr="00C91295">
        <w:rPr>
          <w:rFonts w:ascii="Times New Roman" w:hAnsi="Times New Roman" w:cs="Times New Roman"/>
          <w:b w:val="0"/>
          <w:sz w:val="28"/>
          <w:szCs w:val="28"/>
        </w:rPr>
        <w:tab/>
      </w:r>
      <w:r w:rsidRPr="00C91295">
        <w:rPr>
          <w:rFonts w:ascii="Times New Roman" w:hAnsi="Times New Roman" w:cs="Times New Roman"/>
          <w:b w:val="0"/>
          <w:sz w:val="28"/>
          <w:szCs w:val="28"/>
        </w:rPr>
        <w:tab/>
        <w:t>______________</w:t>
      </w:r>
      <w:r w:rsidRPr="00C91295">
        <w:rPr>
          <w:rFonts w:ascii="Times New Roman" w:hAnsi="Times New Roman" w:cs="Times New Roman"/>
          <w:b w:val="0"/>
          <w:sz w:val="28"/>
          <w:szCs w:val="28"/>
        </w:rPr>
        <w:tab/>
      </w:r>
      <w:r w:rsidRPr="00C91295">
        <w:rPr>
          <w:rFonts w:ascii="Times New Roman" w:hAnsi="Times New Roman" w:cs="Times New Roman"/>
          <w:b w:val="0"/>
          <w:sz w:val="28"/>
          <w:szCs w:val="28"/>
        </w:rPr>
        <w:tab/>
        <w:t>___________________________</w:t>
      </w:r>
    </w:p>
    <w:p w:rsidR="00C91295" w:rsidRPr="00C91295" w:rsidRDefault="005C68CF" w:rsidP="00C91295">
      <w:pPr>
        <w:pStyle w:val="21"/>
        <w:shd w:val="clear" w:color="auto" w:fill="auto"/>
        <w:spacing w:after="0" w:line="240" w:lineRule="auto"/>
        <w:ind w:left="90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91295">
        <w:rPr>
          <w:rFonts w:ascii="Times New Roman" w:hAnsi="Times New Roman" w:cs="Times New Roman"/>
          <w:b w:val="0"/>
          <w:sz w:val="28"/>
          <w:szCs w:val="28"/>
        </w:rPr>
        <w:t xml:space="preserve">(дата)  </w:t>
      </w:r>
      <w:r w:rsidRPr="00C91295">
        <w:rPr>
          <w:rFonts w:ascii="Times New Roman" w:hAnsi="Times New Roman" w:cs="Times New Roman"/>
          <w:b w:val="0"/>
          <w:sz w:val="28"/>
          <w:szCs w:val="28"/>
        </w:rPr>
        <w:tab/>
      </w:r>
      <w:r w:rsidRPr="00C91295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(личная под</w:t>
      </w:r>
      <w:r w:rsidR="00C91295">
        <w:rPr>
          <w:rFonts w:ascii="Times New Roman" w:hAnsi="Times New Roman" w:cs="Times New Roman"/>
          <w:b w:val="0"/>
          <w:sz w:val="28"/>
          <w:szCs w:val="28"/>
        </w:rPr>
        <w:t>пись)</w:t>
      </w:r>
      <w:r w:rsidRPr="00C91295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(фамилия, имя, отчество полностью)</w:t>
      </w:r>
      <w:r w:rsidRPr="00C91295">
        <w:rPr>
          <w:rFonts w:ascii="Times New Roman" w:hAnsi="Times New Roman" w:cs="Times New Roman"/>
          <w:b w:val="0"/>
          <w:sz w:val="28"/>
          <w:szCs w:val="28"/>
        </w:rPr>
        <w:br w:type="page"/>
      </w:r>
      <w:r w:rsidR="00C91295" w:rsidRPr="00A60443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4</w:t>
      </w:r>
    </w:p>
    <w:p w:rsidR="00C91295" w:rsidRPr="00A60443" w:rsidRDefault="00C91295" w:rsidP="00C91295">
      <w:pPr>
        <w:pStyle w:val="21"/>
        <w:shd w:val="clear" w:color="auto" w:fill="auto"/>
        <w:spacing w:after="0" w:line="240" w:lineRule="auto"/>
        <w:ind w:firstLine="709"/>
        <w:rPr>
          <w:b w:val="0"/>
          <w:sz w:val="24"/>
        </w:rPr>
      </w:pPr>
    </w:p>
    <w:p w:rsidR="00C91295" w:rsidRPr="00C91295" w:rsidRDefault="00C91295" w:rsidP="00C91295">
      <w:pPr>
        <w:pStyle w:val="30"/>
        <w:shd w:val="clear" w:color="auto" w:fill="auto"/>
        <w:spacing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СОГЛАСИЕ</w:t>
      </w:r>
    </w:p>
    <w:p w:rsidR="00C91295" w:rsidRPr="00C91295" w:rsidRDefault="00C91295" w:rsidP="00C91295">
      <w:pPr>
        <w:pStyle w:val="30"/>
        <w:shd w:val="clear" w:color="auto" w:fill="auto"/>
        <w:spacing w:line="240" w:lineRule="auto"/>
        <w:ind w:left="2100"/>
        <w:jc w:val="both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на использование обработку персональных данных ребенка</w:t>
      </w:r>
    </w:p>
    <w:p w:rsidR="00C91295" w:rsidRPr="00C91295" w:rsidRDefault="00C91295" w:rsidP="00C91295">
      <w:pPr>
        <w:pStyle w:val="30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91295">
        <w:rPr>
          <w:rFonts w:ascii="Times New Roman" w:hAnsi="Times New Roman" w:cs="Times New Roman"/>
          <w:b w:val="0"/>
          <w:sz w:val="28"/>
          <w:szCs w:val="28"/>
        </w:rPr>
        <w:t>(форма для направления в МДЦ «Артек»)</w:t>
      </w:r>
    </w:p>
    <w:p w:rsidR="00C91295" w:rsidRPr="00C91295" w:rsidRDefault="00C91295" w:rsidP="00C91295">
      <w:pPr>
        <w:pStyle w:val="40"/>
        <w:shd w:val="clear" w:color="auto" w:fill="auto"/>
        <w:spacing w:line="240" w:lineRule="auto"/>
        <w:ind w:left="20" w:firstLine="1420"/>
        <w:rPr>
          <w:rFonts w:ascii="Times New Roman" w:hAnsi="Times New Roman" w:cs="Times New Roman"/>
          <w:sz w:val="28"/>
          <w:szCs w:val="28"/>
        </w:rPr>
      </w:pPr>
    </w:p>
    <w:p w:rsidR="00C91295" w:rsidRPr="00C91295" w:rsidRDefault="00C91295" w:rsidP="00C91295">
      <w:pPr>
        <w:pStyle w:val="30"/>
        <w:shd w:val="clear" w:color="auto" w:fill="auto"/>
        <w:spacing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1295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      «___»______________ 20__г.</w:t>
      </w:r>
    </w:p>
    <w:p w:rsidR="00C91295" w:rsidRPr="00C91295" w:rsidRDefault="00C91295" w:rsidP="00C91295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(Населенный пункт)</w:t>
      </w:r>
    </w:p>
    <w:p w:rsidR="00C91295" w:rsidRPr="00C91295" w:rsidRDefault="00C91295" w:rsidP="00C91295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295" w:rsidRPr="00C91295" w:rsidRDefault="00C91295" w:rsidP="00C91295">
      <w:pPr>
        <w:pStyle w:val="4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Я,</w:t>
      </w:r>
      <w:r w:rsidRPr="00C91295">
        <w:rPr>
          <w:rFonts w:ascii="Times New Roman" w:hAnsi="Times New Roman" w:cs="Times New Roman"/>
          <w:sz w:val="28"/>
          <w:szCs w:val="28"/>
        </w:rPr>
        <w:tab/>
      </w:r>
      <w:r w:rsidRPr="00C91295">
        <w:rPr>
          <w:rStyle w:val="41"/>
          <w:rFonts w:ascii="Times New Roman" w:hAnsi="Times New Roman" w:cs="Times New Roman"/>
          <w:b w:val="0"/>
          <w:sz w:val="28"/>
          <w:szCs w:val="28"/>
        </w:rPr>
        <w:t>,</w:t>
      </w:r>
    </w:p>
    <w:p w:rsidR="00C91295" w:rsidRPr="00C91295" w:rsidRDefault="00C91295" w:rsidP="00C91295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(ФИО родителя или законного представителя)</w:t>
      </w:r>
    </w:p>
    <w:p w:rsidR="00C91295" w:rsidRPr="00C91295" w:rsidRDefault="00C91295" w:rsidP="00C91295">
      <w:pPr>
        <w:pStyle w:val="4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Паспорт _______________</w:t>
      </w:r>
      <w:r w:rsidRPr="00C91295">
        <w:rPr>
          <w:rFonts w:ascii="Times New Roman" w:hAnsi="Times New Roman" w:cs="Times New Roman"/>
          <w:sz w:val="28"/>
          <w:szCs w:val="28"/>
        </w:rPr>
        <w:tab/>
        <w:t>, выдан_____________________________________________________</w:t>
      </w:r>
    </w:p>
    <w:p w:rsidR="00C91295" w:rsidRPr="00C91295" w:rsidRDefault="00C91295" w:rsidP="00C91295">
      <w:pPr>
        <w:pStyle w:val="50"/>
        <w:shd w:val="clear" w:color="auto" w:fill="auto"/>
        <w:spacing w:after="0" w:line="240" w:lineRule="auto"/>
        <w:ind w:left="1020"/>
        <w:jc w:val="both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(серия, номер)</w:t>
      </w:r>
      <w:r w:rsidRPr="00C91295">
        <w:rPr>
          <w:rFonts w:ascii="Times New Roman" w:hAnsi="Times New Roman" w:cs="Times New Roman"/>
          <w:sz w:val="28"/>
          <w:szCs w:val="28"/>
        </w:rPr>
        <w:tab/>
        <w:t>(когда,</w:t>
      </w:r>
      <w:r w:rsidRPr="00C91295">
        <w:rPr>
          <w:rFonts w:ascii="Times New Roman" w:hAnsi="Times New Roman" w:cs="Times New Roman"/>
          <w:sz w:val="28"/>
          <w:szCs w:val="28"/>
        </w:rPr>
        <w:tab/>
        <w:t>кем)</w:t>
      </w:r>
    </w:p>
    <w:p w:rsidR="00C91295" w:rsidRPr="00C91295" w:rsidRDefault="00C91295" w:rsidP="00C91295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C91295" w:rsidRPr="00C91295" w:rsidRDefault="00C91295" w:rsidP="00C91295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C91295" w:rsidRPr="00C91295" w:rsidRDefault="00C91295" w:rsidP="00C91295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295" w:rsidRPr="00C91295" w:rsidRDefault="00C91295" w:rsidP="00C91295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91295" w:rsidRPr="00C91295" w:rsidRDefault="00C91295" w:rsidP="00C91295">
      <w:pPr>
        <w:pStyle w:val="50"/>
        <w:shd w:val="clear" w:color="auto" w:fill="auto"/>
        <w:spacing w:after="0" w:line="240" w:lineRule="auto"/>
        <w:ind w:left="4820"/>
        <w:jc w:val="left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 xml:space="preserve"> (адрес)</w:t>
      </w:r>
    </w:p>
    <w:p w:rsidR="00C91295" w:rsidRPr="00C91295" w:rsidRDefault="00C91295" w:rsidP="00C91295">
      <w:pPr>
        <w:pStyle w:val="4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1295" w:rsidRPr="00C91295" w:rsidRDefault="00C91295" w:rsidP="00C91295">
      <w:pPr>
        <w:pStyle w:val="4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 моего ребенка</w:t>
      </w:r>
    </w:p>
    <w:p w:rsidR="00C91295" w:rsidRPr="00C91295" w:rsidRDefault="00C91295" w:rsidP="00C91295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91295" w:rsidRPr="00C91295" w:rsidRDefault="00C91295" w:rsidP="00C91295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(фамилия, имя, отчество ребенка)</w:t>
      </w:r>
    </w:p>
    <w:p w:rsidR="00C91295" w:rsidRPr="00C91295" w:rsidRDefault="00C91295" w:rsidP="00C91295">
      <w:pPr>
        <w:pStyle w:val="5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1295" w:rsidRPr="00C91295" w:rsidRDefault="00C91295" w:rsidP="00C91295">
      <w:pPr>
        <w:pStyle w:val="40"/>
        <w:shd w:val="clear" w:color="auto" w:fill="auto"/>
        <w:spacing w:line="240" w:lineRule="auto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паспорт (свидетельство о рождении)</w:t>
      </w:r>
      <w:r w:rsidRPr="00C91295">
        <w:rPr>
          <w:rFonts w:ascii="Times New Roman" w:hAnsi="Times New Roman" w:cs="Times New Roman"/>
          <w:sz w:val="28"/>
          <w:szCs w:val="28"/>
        </w:rPr>
        <w:tab/>
        <w:t>, выдано___________________________</w:t>
      </w:r>
    </w:p>
    <w:p w:rsidR="00C91295" w:rsidRPr="00C91295" w:rsidRDefault="00C91295" w:rsidP="00C91295">
      <w:pPr>
        <w:pStyle w:val="50"/>
        <w:shd w:val="clear" w:color="auto" w:fill="auto"/>
        <w:spacing w:after="0" w:line="240" w:lineRule="auto"/>
        <w:ind w:left="1020"/>
        <w:jc w:val="both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(серия, номер)</w:t>
      </w:r>
      <w:r w:rsidRPr="00C9129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(когда, кем)</w:t>
      </w:r>
    </w:p>
    <w:p w:rsidR="00C91295" w:rsidRPr="00C91295" w:rsidRDefault="00C91295" w:rsidP="00C91295">
      <w:pPr>
        <w:pStyle w:val="50"/>
        <w:shd w:val="clear" w:color="auto" w:fill="auto"/>
        <w:spacing w:after="0" w:line="240" w:lineRule="auto"/>
        <w:ind w:left="4820"/>
        <w:jc w:val="left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(адрес)</w:t>
      </w:r>
    </w:p>
    <w:p w:rsidR="00C91295" w:rsidRPr="00C91295" w:rsidRDefault="00C91295" w:rsidP="00C91295">
      <w:pPr>
        <w:pStyle w:val="60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 xml:space="preserve">(далее – «Ребенок»), оператору, федеральному государственному бюджетному учреждению «Международный детский центр «Артек» (юридический адрес: 298645, Республика Крым, г. Ялта, </w:t>
      </w:r>
      <w:proofErr w:type="spellStart"/>
      <w:r w:rsidRPr="00C9129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91295">
        <w:rPr>
          <w:rFonts w:ascii="Times New Roman" w:hAnsi="Times New Roman" w:cs="Times New Roman"/>
          <w:sz w:val="28"/>
          <w:szCs w:val="28"/>
        </w:rPr>
        <w:t>. Гурзуф, ул. Ленинградская, д. 41) (далее – МДЦ «Артек»), в связи с направлением Ребенка в МДЦ «Артек» для обеспечения участия Ребенка в программах и мероприятиях, реализуемых МДЦ «Артек».</w:t>
      </w:r>
    </w:p>
    <w:p w:rsidR="00C91295" w:rsidRPr="00C91295" w:rsidRDefault="00C91295" w:rsidP="00C91295">
      <w:pPr>
        <w:pStyle w:val="60"/>
        <w:shd w:val="clear" w:color="auto" w:fill="auto"/>
        <w:spacing w:after="0" w:line="240" w:lineRule="auto"/>
        <w:ind w:left="20" w:firstLine="680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 xml:space="preserve">Перечень персональных данных Ребенка,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</w:t>
      </w:r>
      <w:r w:rsidRPr="00C91295">
        <w:rPr>
          <w:rFonts w:ascii="Times New Roman" w:hAnsi="Times New Roman" w:cs="Times New Roman"/>
          <w:sz w:val="28"/>
          <w:szCs w:val="28"/>
        </w:rPr>
        <w:lastRenderedPageBreak/>
        <w:t>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здоровья.</w:t>
      </w:r>
    </w:p>
    <w:p w:rsidR="00C91295" w:rsidRPr="00C91295" w:rsidRDefault="00C91295" w:rsidP="00C91295">
      <w:pPr>
        <w:pStyle w:val="60"/>
        <w:shd w:val="clear" w:color="auto" w:fill="auto"/>
        <w:spacing w:after="0" w:line="240" w:lineRule="auto"/>
        <w:ind w:left="20" w:firstLine="680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Настоящее согласие предоставляется на осуществление действий в отношении персональных данных Ребенка, которые необходимы или желаемы для достижения указанных выше целей, включая сбор, систематизацию, накопление, хранение, уточнение, использование, передачу персональных данных третьим лицам – транспортным компаниям, туристическим и страховым компаниям, иным юридическим и физическим лицам - исключительно для нужд обеспечения участия Ребенка в программах и мероприятиях, реализуемых МДЦ «Артек» (при обязательном условии соблюдения конфиденциальности персональных данных), а также на блокирование и уничтожение персональных данных.</w:t>
      </w:r>
    </w:p>
    <w:p w:rsidR="00C91295" w:rsidRPr="00C91295" w:rsidRDefault="00C91295" w:rsidP="00C91295">
      <w:pPr>
        <w:pStyle w:val="60"/>
        <w:shd w:val="clear" w:color="auto" w:fill="auto"/>
        <w:spacing w:after="0" w:line="240" w:lineRule="auto"/>
        <w:ind w:left="20" w:firstLine="680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 xml:space="preserve">Данным заявлением разрешаю считать общедоступными, в том числе выставлять в </w:t>
      </w:r>
      <w:proofErr w:type="spellStart"/>
      <w:r w:rsidRPr="00C91295">
        <w:rPr>
          <w:rFonts w:ascii="Times New Roman" w:hAnsi="Times New Roman" w:cs="Times New Roman"/>
          <w:sz w:val="28"/>
          <w:szCs w:val="28"/>
        </w:rPr>
        <w:t>информационно</w:t>
      </w:r>
      <w:r w:rsidRPr="00C91295">
        <w:rPr>
          <w:rFonts w:ascii="Times New Roman" w:hAnsi="Times New Roman" w:cs="Times New Roman"/>
          <w:sz w:val="28"/>
          <w:szCs w:val="28"/>
        </w:rPr>
        <w:softHyphen/>
        <w:t>телекоммуникационной</w:t>
      </w:r>
      <w:proofErr w:type="spellEnd"/>
      <w:r w:rsidRPr="00C91295">
        <w:rPr>
          <w:rFonts w:ascii="Times New Roman" w:hAnsi="Times New Roman" w:cs="Times New Roman"/>
          <w:sz w:val="28"/>
          <w:szCs w:val="28"/>
        </w:rPr>
        <w:t xml:space="preserve"> сети «Интернет», следующие персональные данные моего ребенка: фамилия, имя, класс, город проживания.</w:t>
      </w:r>
    </w:p>
    <w:p w:rsidR="00C91295" w:rsidRPr="00C91295" w:rsidRDefault="00C91295" w:rsidP="00C91295">
      <w:pPr>
        <w:pStyle w:val="60"/>
        <w:shd w:val="clear" w:color="auto" w:fill="auto"/>
        <w:spacing w:after="0" w:line="240" w:lineRule="auto"/>
        <w:ind w:left="20" w:firstLine="680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C91295" w:rsidRPr="00C91295" w:rsidRDefault="00C91295" w:rsidP="00C91295">
      <w:pPr>
        <w:pStyle w:val="60"/>
        <w:shd w:val="clear" w:color="auto" w:fill="auto"/>
        <w:spacing w:after="0" w:line="240" w:lineRule="auto"/>
        <w:ind w:left="20" w:firstLine="680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в соответствии с нормами Федерального закона №152-ФЗ «О персональных данных» от 27.07.2006.</w:t>
      </w:r>
    </w:p>
    <w:p w:rsidR="00C91295" w:rsidRPr="00C91295" w:rsidRDefault="00C91295" w:rsidP="00C91295">
      <w:pPr>
        <w:pStyle w:val="60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C91295">
        <w:rPr>
          <w:rFonts w:ascii="Times New Roman" w:hAnsi="Times New Roman" w:cs="Times New Roman"/>
          <w:sz w:val="28"/>
          <w:szCs w:val="28"/>
        </w:rPr>
        <w:t>Данное Согласие вступает в силу со дня его подписания и действует в течение 75 лет. Я уведомлен(-а)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Мне известно, что в случае исключения следующих сведений: «фамилия, имя, отчество Ребенка,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телефон, адрес электронной почты, фамилия, имя, отчество и номер телефона одного или обоих родителей (законных представителей) Ребенка, результаты участия Ребенка в различных олимпиадах, смотрах, конкурсах, соревнованиях и т.п., сведения о размере одежды, сведения о состоянии здоровья», МДЦ «Артек» не сможет организовать участие Ребенка в программах и мероприятиях, реализуемых МДЦ «Артек».</w:t>
      </w:r>
    </w:p>
    <w:p w:rsidR="00C91295" w:rsidRPr="00C91295" w:rsidRDefault="00C91295" w:rsidP="00C91295">
      <w:pPr>
        <w:pStyle w:val="2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91295" w:rsidRPr="00C91295" w:rsidRDefault="00C91295" w:rsidP="00C91295">
      <w:pPr>
        <w:pStyle w:val="21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C91295" w:rsidRPr="00C91295" w:rsidRDefault="00C91295" w:rsidP="00C91295">
      <w:pPr>
        <w:pStyle w:val="2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91295">
        <w:rPr>
          <w:rFonts w:ascii="Times New Roman" w:hAnsi="Times New Roman" w:cs="Times New Roman"/>
          <w:b w:val="0"/>
          <w:sz w:val="28"/>
          <w:szCs w:val="28"/>
        </w:rPr>
        <w:t>____________</w:t>
      </w:r>
      <w:r w:rsidRPr="00C91295">
        <w:rPr>
          <w:rFonts w:ascii="Times New Roman" w:hAnsi="Times New Roman" w:cs="Times New Roman"/>
          <w:b w:val="0"/>
          <w:sz w:val="28"/>
          <w:szCs w:val="28"/>
        </w:rPr>
        <w:tab/>
      </w:r>
      <w:r w:rsidRPr="00C91295">
        <w:rPr>
          <w:rFonts w:ascii="Times New Roman" w:hAnsi="Times New Roman" w:cs="Times New Roman"/>
          <w:b w:val="0"/>
          <w:sz w:val="28"/>
          <w:szCs w:val="28"/>
        </w:rPr>
        <w:tab/>
      </w:r>
      <w:r w:rsidRPr="00C91295">
        <w:rPr>
          <w:rFonts w:ascii="Times New Roman" w:hAnsi="Times New Roman" w:cs="Times New Roman"/>
          <w:b w:val="0"/>
          <w:sz w:val="28"/>
          <w:szCs w:val="28"/>
        </w:rPr>
        <w:tab/>
        <w:t>______________</w:t>
      </w:r>
      <w:r w:rsidRPr="00C91295">
        <w:rPr>
          <w:rFonts w:ascii="Times New Roman" w:hAnsi="Times New Roman" w:cs="Times New Roman"/>
          <w:b w:val="0"/>
          <w:sz w:val="28"/>
          <w:szCs w:val="28"/>
        </w:rPr>
        <w:tab/>
      </w:r>
      <w:r w:rsidRPr="00C91295">
        <w:rPr>
          <w:rFonts w:ascii="Times New Roman" w:hAnsi="Times New Roman" w:cs="Times New Roman"/>
          <w:b w:val="0"/>
          <w:sz w:val="28"/>
          <w:szCs w:val="28"/>
        </w:rPr>
        <w:tab/>
        <w:t>___________________________</w:t>
      </w:r>
    </w:p>
    <w:p w:rsidR="005C68CF" w:rsidRPr="00C91295" w:rsidRDefault="00C91295" w:rsidP="00C91295">
      <w:pPr>
        <w:pStyle w:val="2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  <w:sectPr w:rsidR="005C68CF" w:rsidRPr="00C91295" w:rsidSect="005C68CF">
          <w:footerReference w:type="default" r:id="rId14"/>
          <w:footerReference w:type="first" r:id="rId15"/>
          <w:pgSz w:w="11906" w:h="16838"/>
          <w:pgMar w:top="851" w:right="707" w:bottom="851" w:left="1701" w:header="567" w:footer="567" w:gutter="0"/>
          <w:pgNumType w:start="1"/>
          <w:cols w:space="720"/>
          <w:titlePg/>
          <w:rtlGutter/>
          <w:docGrid w:linePitch="299"/>
        </w:sectPr>
      </w:pPr>
      <w:r w:rsidRPr="00C91295">
        <w:rPr>
          <w:rFonts w:ascii="Times New Roman" w:hAnsi="Times New Roman" w:cs="Times New Roman"/>
          <w:b w:val="0"/>
          <w:sz w:val="28"/>
          <w:szCs w:val="28"/>
        </w:rPr>
        <w:t xml:space="preserve">             (дата)  </w:t>
      </w:r>
      <w:r w:rsidRPr="00C91295">
        <w:rPr>
          <w:rFonts w:ascii="Times New Roman" w:hAnsi="Times New Roman" w:cs="Times New Roman"/>
          <w:b w:val="0"/>
          <w:sz w:val="28"/>
          <w:szCs w:val="28"/>
        </w:rPr>
        <w:tab/>
      </w:r>
      <w:r w:rsidRPr="00C91295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(личная подпись)</w:t>
      </w:r>
      <w:r w:rsidRPr="00C91295">
        <w:rPr>
          <w:rFonts w:ascii="Times New Roman" w:hAnsi="Times New Roman" w:cs="Times New Roman"/>
          <w:b w:val="0"/>
          <w:sz w:val="28"/>
          <w:szCs w:val="28"/>
        </w:rPr>
        <w:tab/>
      </w:r>
      <w:r w:rsidRPr="00C91295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(фамилия, имя, отчество полностью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5C68CF" w:rsidRPr="00A60443" w:rsidRDefault="005C68CF" w:rsidP="005C68CF">
      <w:pPr>
        <w:pStyle w:val="30"/>
        <w:shd w:val="clear" w:color="auto" w:fill="auto"/>
        <w:spacing w:line="240" w:lineRule="auto"/>
        <w:jc w:val="both"/>
        <w:rPr>
          <w:b w:val="0"/>
          <w:sz w:val="24"/>
        </w:rPr>
      </w:pPr>
    </w:p>
    <w:sectPr w:rsidR="005C68CF" w:rsidRPr="00A60443" w:rsidSect="005C68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5F4" w:rsidRDefault="00C545F4">
      <w:pPr>
        <w:spacing w:after="0" w:line="240" w:lineRule="auto"/>
      </w:pPr>
      <w:r>
        <w:separator/>
      </w:r>
    </w:p>
  </w:endnote>
  <w:endnote w:type="continuationSeparator" w:id="0">
    <w:p w:rsidR="00C545F4" w:rsidRDefault="00C54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087" w:rsidRPr="00C73087" w:rsidRDefault="00C91295" w:rsidP="00C73087">
    <w:pPr>
      <w:pStyle w:val="a6"/>
      <w:spacing w:before="120"/>
      <w:jc w:val="center"/>
      <w:rPr>
        <w:rFonts w:ascii="Times New Roman" w:hAnsi="Times New Roman"/>
        <w:sz w:val="24"/>
        <w:szCs w:val="24"/>
      </w:rPr>
    </w:pPr>
    <w:r w:rsidRPr="00C73087">
      <w:rPr>
        <w:rFonts w:ascii="Times New Roman" w:hAnsi="Times New Roman"/>
        <w:sz w:val="24"/>
        <w:szCs w:val="24"/>
      </w:rPr>
      <w:fldChar w:fldCharType="begin"/>
    </w:r>
    <w:r w:rsidRPr="00C73087">
      <w:rPr>
        <w:rFonts w:ascii="Times New Roman" w:hAnsi="Times New Roman"/>
        <w:sz w:val="24"/>
        <w:szCs w:val="24"/>
      </w:rPr>
      <w:instrText>PAGE   \* MERGEFORMAT</w:instrText>
    </w:r>
    <w:r w:rsidRPr="00C73087">
      <w:rPr>
        <w:rFonts w:ascii="Times New Roman" w:hAnsi="Times New Roman"/>
        <w:sz w:val="24"/>
        <w:szCs w:val="24"/>
      </w:rPr>
      <w:fldChar w:fldCharType="separate"/>
    </w:r>
    <w:r w:rsidR="00556933">
      <w:rPr>
        <w:rFonts w:ascii="Times New Roman" w:hAnsi="Times New Roman"/>
        <w:noProof/>
        <w:sz w:val="24"/>
        <w:szCs w:val="24"/>
      </w:rPr>
      <w:t>15</w:t>
    </w:r>
    <w:r w:rsidRPr="00C73087">
      <w:rPr>
        <w:rFonts w:ascii="Times New Roman" w:hAnsi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443" w:rsidRPr="00A60443" w:rsidRDefault="00C91295" w:rsidP="00A60443">
    <w:pPr>
      <w:pStyle w:val="a6"/>
      <w:spacing w:before="120"/>
      <w:jc w:val="center"/>
      <w:rPr>
        <w:rFonts w:ascii="Times New Roman" w:hAnsi="Times New Roman"/>
        <w:sz w:val="24"/>
        <w:szCs w:val="24"/>
      </w:rPr>
    </w:pPr>
    <w:r w:rsidRPr="00A60443">
      <w:rPr>
        <w:rFonts w:ascii="Times New Roman" w:hAnsi="Times New Roman"/>
        <w:sz w:val="24"/>
        <w:szCs w:val="24"/>
      </w:rPr>
      <w:fldChar w:fldCharType="begin"/>
    </w:r>
    <w:r w:rsidRPr="00A60443">
      <w:rPr>
        <w:rFonts w:ascii="Times New Roman" w:hAnsi="Times New Roman"/>
        <w:sz w:val="24"/>
        <w:szCs w:val="24"/>
      </w:rPr>
      <w:instrText>PAGE   \* MERGEFORMAT</w:instrText>
    </w:r>
    <w:r w:rsidRPr="00A60443">
      <w:rPr>
        <w:rFonts w:ascii="Times New Roman" w:hAnsi="Times New Roman"/>
        <w:sz w:val="24"/>
        <w:szCs w:val="24"/>
      </w:rPr>
      <w:fldChar w:fldCharType="separate"/>
    </w:r>
    <w:r w:rsidR="00556933">
      <w:rPr>
        <w:rFonts w:ascii="Times New Roman" w:hAnsi="Times New Roman"/>
        <w:noProof/>
        <w:sz w:val="24"/>
        <w:szCs w:val="24"/>
      </w:rPr>
      <w:t>1</w:t>
    </w:r>
    <w:r w:rsidRPr="00A60443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5F4" w:rsidRDefault="00C545F4">
      <w:pPr>
        <w:spacing w:after="0" w:line="240" w:lineRule="auto"/>
      </w:pPr>
      <w:r>
        <w:separator/>
      </w:r>
    </w:p>
  </w:footnote>
  <w:footnote w:type="continuationSeparator" w:id="0">
    <w:p w:rsidR="00C545F4" w:rsidRDefault="00C54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D8B"/>
    <w:multiLevelType w:val="multilevel"/>
    <w:tmpl w:val="3ECEF50A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777988"/>
    <w:multiLevelType w:val="multilevel"/>
    <w:tmpl w:val="6FC8BE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 w15:restartNumberingAfterBreak="0">
    <w:nsid w:val="09897E2C"/>
    <w:multiLevelType w:val="hybridMultilevel"/>
    <w:tmpl w:val="5AEEAE14"/>
    <w:lvl w:ilvl="0" w:tplc="C8946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A82276"/>
    <w:multiLevelType w:val="multilevel"/>
    <w:tmpl w:val="6CEC0B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 w15:restartNumberingAfterBreak="0">
    <w:nsid w:val="0F6950A7"/>
    <w:multiLevelType w:val="multilevel"/>
    <w:tmpl w:val="D57227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" w15:restartNumberingAfterBreak="0">
    <w:nsid w:val="3E4469F6"/>
    <w:multiLevelType w:val="multilevel"/>
    <w:tmpl w:val="AE381F06"/>
    <w:lvl w:ilvl="0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483C66CF"/>
    <w:multiLevelType w:val="hybridMultilevel"/>
    <w:tmpl w:val="A954812C"/>
    <w:lvl w:ilvl="0" w:tplc="C8946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B4B47C4"/>
    <w:multiLevelType w:val="multilevel"/>
    <w:tmpl w:val="D2660A0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4BD032DF"/>
    <w:multiLevelType w:val="multilevel"/>
    <w:tmpl w:val="B978EABC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543125B0"/>
    <w:multiLevelType w:val="multilevel"/>
    <w:tmpl w:val="441AEDF8"/>
    <w:lvl w:ilvl="0">
      <w:start w:val="1"/>
      <w:numFmt w:val="decimal"/>
      <w:lvlText w:val="6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0" w15:restartNumberingAfterBreak="0">
    <w:nsid w:val="65EE21CC"/>
    <w:multiLevelType w:val="multilevel"/>
    <w:tmpl w:val="751A05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1" w15:restartNumberingAfterBreak="0">
    <w:nsid w:val="6AB5017E"/>
    <w:multiLevelType w:val="hybridMultilevel"/>
    <w:tmpl w:val="94146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21117"/>
    <w:multiLevelType w:val="hybridMultilevel"/>
    <w:tmpl w:val="A89842D6"/>
    <w:lvl w:ilvl="0" w:tplc="C89464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5EE7C34"/>
    <w:multiLevelType w:val="multilevel"/>
    <w:tmpl w:val="580646E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9"/>
  </w:num>
  <w:num w:numId="7">
    <w:abstractNumId w:val="7"/>
  </w:num>
  <w:num w:numId="8">
    <w:abstractNumId w:val="13"/>
  </w:num>
  <w:num w:numId="9">
    <w:abstractNumId w:val="1"/>
  </w:num>
  <w:num w:numId="10">
    <w:abstractNumId w:val="6"/>
  </w:num>
  <w:num w:numId="11">
    <w:abstractNumId w:val="12"/>
  </w:num>
  <w:num w:numId="12">
    <w:abstractNumId w:val="2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B0"/>
    <w:rsid w:val="0006483F"/>
    <w:rsid w:val="001274CA"/>
    <w:rsid w:val="001E22E4"/>
    <w:rsid w:val="00340BEC"/>
    <w:rsid w:val="003E4976"/>
    <w:rsid w:val="004853C3"/>
    <w:rsid w:val="004923DB"/>
    <w:rsid w:val="005056C8"/>
    <w:rsid w:val="00556933"/>
    <w:rsid w:val="005C68CF"/>
    <w:rsid w:val="006544F0"/>
    <w:rsid w:val="00744185"/>
    <w:rsid w:val="008D3036"/>
    <w:rsid w:val="00905D10"/>
    <w:rsid w:val="00A05CBF"/>
    <w:rsid w:val="00BC2ADE"/>
    <w:rsid w:val="00BD7596"/>
    <w:rsid w:val="00C545F4"/>
    <w:rsid w:val="00C57149"/>
    <w:rsid w:val="00C91295"/>
    <w:rsid w:val="00D06DB0"/>
    <w:rsid w:val="00DF70C5"/>
    <w:rsid w:val="00E65ECF"/>
    <w:rsid w:val="00EA3485"/>
    <w:rsid w:val="00FD160D"/>
    <w:rsid w:val="00FD5AA2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AD391E0-8A40-427C-B483-26A38162F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D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568D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5C68CF"/>
    <w:pPr>
      <w:spacing w:after="0" w:line="240" w:lineRule="auto"/>
      <w:ind w:left="720"/>
      <w:contextualSpacing/>
    </w:pPr>
    <w:rPr>
      <w:rFonts w:ascii="Calibri" w:eastAsia="Times New Roman" w:hAnsi="Calibri" w:cs="Calibri"/>
      <w:color w:val="000000"/>
      <w:lang w:eastAsia="ru-RU"/>
    </w:rPr>
  </w:style>
  <w:style w:type="character" w:customStyle="1" w:styleId="a5">
    <w:name w:val="Основной текст_"/>
    <w:link w:val="2"/>
    <w:locked/>
    <w:rsid w:val="005C68CF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5"/>
    <w:rsid w:val="005C68CF"/>
    <w:pPr>
      <w:widowControl w:val="0"/>
      <w:shd w:val="clear" w:color="auto" w:fill="FFFFFF"/>
      <w:spacing w:after="120" w:line="322" w:lineRule="exact"/>
      <w:jc w:val="center"/>
    </w:pPr>
    <w:rPr>
      <w:sz w:val="28"/>
      <w:szCs w:val="28"/>
      <w:shd w:val="clear" w:color="auto" w:fill="FFFFFF"/>
    </w:rPr>
  </w:style>
  <w:style w:type="character" w:customStyle="1" w:styleId="20">
    <w:name w:val="Основной текст (2)_"/>
    <w:link w:val="21"/>
    <w:locked/>
    <w:rsid w:val="005C68CF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C68CF"/>
    <w:pPr>
      <w:widowControl w:val="0"/>
      <w:shd w:val="clear" w:color="auto" w:fill="FFFFFF"/>
      <w:spacing w:after="120" w:line="240" w:lineRule="atLeast"/>
      <w:jc w:val="center"/>
    </w:pPr>
    <w:rPr>
      <w:b/>
      <w:bCs/>
      <w:sz w:val="27"/>
      <w:szCs w:val="27"/>
      <w:shd w:val="clear" w:color="auto" w:fill="FFFFFF"/>
    </w:rPr>
  </w:style>
  <w:style w:type="character" w:customStyle="1" w:styleId="11pt">
    <w:name w:val="Основной текст + 11 pt"/>
    <w:rsid w:val="005C68CF"/>
    <w:rPr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Exact">
    <w:name w:val="Основной текст Exact"/>
    <w:rsid w:val="005C68CF"/>
    <w:rPr>
      <w:rFonts w:ascii="Times New Roman" w:hAnsi="Times New Roman" w:cs="Times New Roman"/>
      <w:sz w:val="27"/>
      <w:szCs w:val="27"/>
      <w:u w:val="none"/>
    </w:rPr>
  </w:style>
  <w:style w:type="character" w:customStyle="1" w:styleId="3">
    <w:name w:val="Основной текст (3)_"/>
    <w:link w:val="30"/>
    <w:locked/>
    <w:rsid w:val="005C68CF"/>
    <w:rPr>
      <w:b/>
      <w:bCs/>
      <w:shd w:val="clear" w:color="auto" w:fill="FFFFFF"/>
    </w:rPr>
  </w:style>
  <w:style w:type="character" w:customStyle="1" w:styleId="4">
    <w:name w:val="Основной текст (4)_"/>
    <w:link w:val="40"/>
    <w:locked/>
    <w:rsid w:val="005C68CF"/>
    <w:rPr>
      <w:shd w:val="clear" w:color="auto" w:fill="FFFFFF"/>
    </w:rPr>
  </w:style>
  <w:style w:type="character" w:customStyle="1" w:styleId="41">
    <w:name w:val="Основной текст (4) + Полужирный"/>
    <w:rsid w:val="005C68CF"/>
    <w:rPr>
      <w:b/>
      <w:bCs/>
      <w:color w:val="000000"/>
      <w:spacing w:val="0"/>
      <w:w w:val="100"/>
      <w:position w:val="0"/>
      <w:shd w:val="clear" w:color="auto" w:fill="FFFFFF"/>
      <w:lang w:bidi="ar-SA"/>
    </w:rPr>
  </w:style>
  <w:style w:type="character" w:customStyle="1" w:styleId="5">
    <w:name w:val="Основной текст (5)_"/>
    <w:link w:val="50"/>
    <w:locked/>
    <w:rsid w:val="005C68CF"/>
    <w:rPr>
      <w:i/>
      <w:iCs/>
      <w:sz w:val="15"/>
      <w:szCs w:val="15"/>
      <w:shd w:val="clear" w:color="auto" w:fill="FFFFFF"/>
    </w:rPr>
  </w:style>
  <w:style w:type="character" w:customStyle="1" w:styleId="6">
    <w:name w:val="Основной текст (6)_"/>
    <w:link w:val="60"/>
    <w:locked/>
    <w:rsid w:val="005C68CF"/>
    <w:rPr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C68CF"/>
    <w:pPr>
      <w:widowControl w:val="0"/>
      <w:shd w:val="clear" w:color="auto" w:fill="FFFFFF"/>
      <w:spacing w:after="0" w:line="274" w:lineRule="exact"/>
    </w:pPr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C68CF"/>
    <w:pPr>
      <w:widowControl w:val="0"/>
      <w:shd w:val="clear" w:color="auto" w:fill="FFFFFF"/>
      <w:spacing w:after="0" w:line="274" w:lineRule="exact"/>
    </w:pPr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5C68CF"/>
    <w:pPr>
      <w:widowControl w:val="0"/>
      <w:shd w:val="clear" w:color="auto" w:fill="FFFFFF"/>
      <w:spacing w:after="120" w:line="240" w:lineRule="atLeast"/>
      <w:jc w:val="center"/>
    </w:pPr>
    <w:rPr>
      <w:i/>
      <w:iCs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C68CF"/>
    <w:pPr>
      <w:widowControl w:val="0"/>
      <w:shd w:val="clear" w:color="auto" w:fill="FFFFFF"/>
      <w:spacing w:after="120" w:line="202" w:lineRule="exact"/>
      <w:jc w:val="both"/>
    </w:pPr>
    <w:rPr>
      <w:sz w:val="18"/>
      <w:szCs w:val="18"/>
      <w:shd w:val="clear" w:color="auto" w:fill="FFFFFF"/>
    </w:rPr>
  </w:style>
  <w:style w:type="character" w:customStyle="1" w:styleId="PalatinoLinotype">
    <w:name w:val="Основной текст + Palatino Linotype"/>
    <w:aliases w:val="6 pt"/>
    <w:rsid w:val="005C68CF"/>
    <w:rPr>
      <w:rFonts w:ascii="Palatino Linotype" w:eastAsia="Times New Roman" w:hAnsi="Palatino Linotype" w:cs="Palatino Linotype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bidi="ar-SA"/>
    </w:rPr>
  </w:style>
  <w:style w:type="character" w:customStyle="1" w:styleId="2Exact">
    <w:name w:val="Основной текст (2) Exact"/>
    <w:rsid w:val="005C68CF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6">
    <w:name w:val="footer"/>
    <w:basedOn w:val="a"/>
    <w:link w:val="a7"/>
    <w:uiPriority w:val="99"/>
    <w:rsid w:val="005C68C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color w:val="000000"/>
    </w:rPr>
  </w:style>
  <w:style w:type="character" w:customStyle="1" w:styleId="a7">
    <w:name w:val="Нижний колонтитул Знак"/>
    <w:basedOn w:val="a0"/>
    <w:link w:val="a6"/>
    <w:uiPriority w:val="99"/>
    <w:rsid w:val="005C68CF"/>
    <w:rPr>
      <w:rFonts w:ascii="Calibri" w:eastAsia="Times New Roman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prf.org" TargetMode="External"/><Relationship Id="rId13" Type="http://schemas.openxmlformats.org/officeDocument/2006/relationships/hyperlink" Target="mailto:agp@agprf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ek.org" TargetMode="External"/><Relationship Id="rId12" Type="http://schemas.openxmlformats.org/officeDocument/2006/relationships/hyperlink" Target="tel:8499256546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n--80akpwk.xn--d1acj3b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xn--80akpwk.xn--d1acj3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ek.org/informaciya-dlya-roditelyay/kak-poluchitsya-putevku-v-artek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3981</Words>
  <Characters>22697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2018-11-07T10:49:00Z</dcterms:created>
  <dcterms:modified xsi:type="dcterms:W3CDTF">2018-11-07T10:49:00Z</dcterms:modified>
</cp:coreProperties>
</file>