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CD27CF" w:rsidRDefault="00821EEC" w:rsidP="003A5668">
      <w:pPr>
        <w:jc w:val="both"/>
        <w:rPr>
          <w:b/>
        </w:rPr>
      </w:pPr>
      <w:r w:rsidRPr="00821EEC">
        <w:rPr>
          <w:b/>
        </w:rPr>
        <w:t>Ответственность за участие в несанкционированном митинге</w:t>
      </w:r>
    </w:p>
    <w:p w:rsidR="00821EEC" w:rsidRPr="003A5668" w:rsidRDefault="00821EEC" w:rsidP="003A5668">
      <w:pPr>
        <w:jc w:val="both"/>
        <w:rPr>
          <w:b/>
        </w:rPr>
      </w:pPr>
      <w:bookmarkStart w:id="0" w:name="_GoBack"/>
      <w:bookmarkEnd w:id="0"/>
    </w:p>
    <w:p w:rsidR="00821EEC" w:rsidRDefault="00821EEC" w:rsidP="00821EEC">
      <w:pPr>
        <w:ind w:firstLine="709"/>
        <w:jc w:val="both"/>
      </w:pPr>
      <w:r>
        <w:t>Право на проведение митингов гарантировано статьей 31 Конституции РФ, согласно которой каждый вправе собираться мирно и без оружия.</w:t>
      </w:r>
    </w:p>
    <w:p w:rsidR="00821EEC" w:rsidRDefault="00821EEC" w:rsidP="00821EEC">
      <w:pPr>
        <w:ind w:firstLine="709"/>
        <w:jc w:val="both"/>
      </w:pPr>
      <w:r>
        <w:t>Федеральным законом «О собраниях, митингах, демонстрациях, шествиях и пикетированиях» от 19.06.2004 N 54-ФЗ (далее – ФЗ № 54) определен порядок организации митингов; правила определения мест для проведения мероприятий; субъектный состав участвующих (организаторы, участники); основания для приостановления и прекращения митинга.</w:t>
      </w:r>
    </w:p>
    <w:p w:rsidR="00821EEC" w:rsidRDefault="00821EEC" w:rsidP="00821EEC">
      <w:pPr>
        <w:ind w:firstLine="709"/>
        <w:jc w:val="both"/>
      </w:pPr>
      <w:r>
        <w:t>Закон запрещает незапланированный массовый сбор людей. В силу статьи 7 ФЗ № 54 организатору необходимо предварительно подать заявку на проведение митинга в орган исполнительной власти того субъекта, где он проводится.</w:t>
      </w:r>
    </w:p>
    <w:p w:rsidR="00821EEC" w:rsidRDefault="00821EEC" w:rsidP="00821EEC">
      <w:pPr>
        <w:ind w:firstLine="709"/>
        <w:jc w:val="both"/>
      </w:pPr>
      <w:r>
        <w:t>Далее производится согласование места его проведения. К территориям, на которых проведение митингов запрещено, относятся железнодорожные пути, площадки, примыкающие к зданиям органов власти, и т.д. Кроме того, нельзя проводить митинги там, где они могут нарушить работу инфраструктурных объектов, повлиять на движение транспорта.</w:t>
      </w:r>
    </w:p>
    <w:p w:rsidR="00821EEC" w:rsidRDefault="00821EEC" w:rsidP="00821EEC">
      <w:pPr>
        <w:ind w:firstLine="709"/>
        <w:jc w:val="both"/>
      </w:pPr>
      <w:r>
        <w:t>Ответственность за любые нарушения, связанные с организацией и проведением массовых собраний людей установлена статьей 20.2 КоАП РФ.</w:t>
      </w:r>
    </w:p>
    <w:p w:rsidR="00821EEC" w:rsidRDefault="00821EEC" w:rsidP="00821EEC">
      <w:pPr>
        <w:ind w:firstLine="709"/>
        <w:jc w:val="both"/>
      </w:pPr>
      <w:r>
        <w:t>В ч. 1 статьи 20.2 КоАП РФ закреплена ответственность для организаторов, которые не соблюдали порядок проведения мероприятия, предусмотренный законом, а также не выполняли обязанностей, которые должны выполнять организаторы митинга.</w:t>
      </w:r>
    </w:p>
    <w:p w:rsidR="00821EEC" w:rsidRDefault="00821EEC" w:rsidP="00821EEC">
      <w:pPr>
        <w:ind w:firstLine="709"/>
        <w:jc w:val="both"/>
      </w:pPr>
      <w:r>
        <w:t>То, какой вид наказания понесет нарушитель, зависит от того, кем он является – простым гражданином, должностным, либо юридическим лицом. Если для граждан максимальный штраф – 20 тысяч рублей, то для юридических лиц его размер может доходить до 100 тысяч. Для граждан возможна замена штрафа обязательными работами (до 40 часов).</w:t>
      </w:r>
    </w:p>
    <w:p w:rsidR="00821EEC" w:rsidRDefault="00821EEC" w:rsidP="00821EEC">
      <w:pPr>
        <w:ind w:firstLine="709"/>
        <w:jc w:val="both"/>
      </w:pPr>
      <w:r>
        <w:t>Кроме того, граждане могут быть арестованы (максимальный срок ареста – 10 суток), или привлечены к обязательным работам (до 50 часов).</w:t>
      </w:r>
    </w:p>
    <w:p w:rsidR="00821EEC" w:rsidRDefault="00821EEC" w:rsidP="00821EEC">
      <w:pPr>
        <w:ind w:firstLine="709"/>
        <w:jc w:val="both"/>
      </w:pPr>
      <w:r>
        <w:t>Поведение участников любого публичного мероприятия - митинга, шествия, пикетирования, регламентировано законом. Федеральный закон запрещает участнику:</w:t>
      </w:r>
    </w:p>
    <w:p w:rsidR="00821EEC" w:rsidRDefault="00821EEC" w:rsidP="00821EEC">
      <w:pPr>
        <w:ind w:firstLine="709"/>
        <w:jc w:val="both"/>
      </w:pPr>
      <w:r>
        <w:lastRenderedPageBreak/>
        <w:t>скрывать свое лицо, применять маскировку и предметы, которые затрудняют идентификацию личности человека по его внешним признакам;</w:t>
      </w:r>
    </w:p>
    <w:p w:rsidR="00821EEC" w:rsidRDefault="00821EEC" w:rsidP="00821EEC">
      <w:pPr>
        <w:ind w:firstLine="709"/>
        <w:jc w:val="both"/>
      </w:pPr>
      <w:r>
        <w:t xml:space="preserve">хранить и носить при себе предметы, ограниченные или запрещенные в гражданском обороте: любое оружие, колющие и режущие предметы, взрывопожароопасные вещества, предметы, которые могут быть использованы в качестве оружия, пиротехнические изделия, ядовитые и едко пахнущие вещества и другие предметы, </w:t>
      </w:r>
      <w:proofErr w:type="gramStart"/>
      <w:r>
        <w:t>согласно перечня</w:t>
      </w:r>
      <w:proofErr w:type="gramEnd"/>
      <w:r>
        <w:t>, указанного в части 4 статьи 6 Федерального закона;</w:t>
      </w:r>
    </w:p>
    <w:p w:rsidR="00821EEC" w:rsidRDefault="00821EEC" w:rsidP="00821EEC">
      <w:pPr>
        <w:ind w:firstLine="709"/>
        <w:jc w:val="both"/>
      </w:pPr>
      <w:r>
        <w:t>хранить, употреблять, распространять алкогольную и спиртосодержащую продукцию, включая пиво и пивные напитки;</w:t>
      </w:r>
    </w:p>
    <w:p w:rsidR="00821EEC" w:rsidRDefault="00821EEC" w:rsidP="00821EEC">
      <w:pPr>
        <w:ind w:firstLine="709"/>
        <w:jc w:val="both"/>
      </w:pPr>
      <w:r>
        <w:t>находиться в месте проведения публичного мероприятия в состоянии опьянения;</w:t>
      </w:r>
    </w:p>
    <w:p w:rsidR="00821EEC" w:rsidRDefault="00821EEC" w:rsidP="00821EEC">
      <w:pPr>
        <w:ind w:firstLine="709"/>
        <w:jc w:val="both"/>
      </w:pPr>
      <w:r>
        <w:t>совершать иные противоправные действия, нарушающие общественный порядок (нецензурная брань, непристойные жесты, неповиновение законным требованиям сотрудника полиции, призывы к насилию и прочее);</w:t>
      </w:r>
    </w:p>
    <w:p w:rsidR="00821EEC" w:rsidRDefault="00821EEC" w:rsidP="00821EEC">
      <w:pPr>
        <w:ind w:firstLine="709"/>
        <w:jc w:val="both"/>
      </w:pPr>
      <w:r>
        <w:t>причинять вред имуществу или личности.</w:t>
      </w:r>
    </w:p>
    <w:p w:rsidR="00821EEC" w:rsidRDefault="00821EEC" w:rsidP="00821EEC">
      <w:pPr>
        <w:ind w:firstLine="709"/>
        <w:jc w:val="both"/>
      </w:pPr>
      <w:r>
        <w:t xml:space="preserve">Частью 5 статьи 20.2 КоАП РФ предусмотрена ответственность за участие в митинге с нарушением установленного законом порядка. В частности, участники массового мероприятия не вправе носить маски, находиться в состоянии опьянения, приносить оружие, алкоголь, </w:t>
      </w:r>
      <w:proofErr w:type="spellStart"/>
      <w:r>
        <w:t>фаеры</w:t>
      </w:r>
      <w:proofErr w:type="spellEnd"/>
      <w:r>
        <w:t xml:space="preserve">, и т.д. Если правила участия в массовом мероприятии нарушены, </w:t>
      </w:r>
      <w:proofErr w:type="gramStart"/>
      <w:r>
        <w:t>возможно</w:t>
      </w:r>
      <w:proofErr w:type="gramEnd"/>
      <w:r>
        <w:t xml:space="preserve"> наложение штрафа до 20 тысяч рублей, либо назначение наказания в виде обязательных работ (до 40 часов).</w:t>
      </w:r>
    </w:p>
    <w:p w:rsidR="00821EEC" w:rsidRDefault="00821EEC" w:rsidP="00821EEC">
      <w:pPr>
        <w:ind w:firstLine="709"/>
        <w:jc w:val="both"/>
      </w:pPr>
      <w:r>
        <w:t>Кроме того, участники массовых мероприятий могут понести более суровую ответственность, если в результате нарушения правил проведения митинга имуществу или здоровью граждан будет причинен вред. В этом размер штрафа может достигать 300 тысяч рублей, а срок обязательных работ – 200 часов. Кроме того, участника могут арестовать на 15 суток.</w:t>
      </w:r>
    </w:p>
    <w:p w:rsidR="00821EEC" w:rsidRDefault="00821EEC" w:rsidP="00821EEC">
      <w:pPr>
        <w:ind w:firstLine="709"/>
        <w:jc w:val="both"/>
      </w:pPr>
      <w:r>
        <w:t>Законом предусмотрена уголовная ответственность для организаторов митинга.</w:t>
      </w:r>
    </w:p>
    <w:p w:rsidR="003607BE" w:rsidRDefault="00821EEC" w:rsidP="00821EEC">
      <w:pPr>
        <w:ind w:firstLine="709"/>
        <w:jc w:val="both"/>
        <w:rPr>
          <w:bCs/>
          <w:color w:val="000000"/>
        </w:rPr>
      </w:pPr>
      <w:proofErr w:type="gramStart"/>
      <w:r>
        <w:t>В соответствии со ст. 212.1 Уголовного кодекса Российской Федерации, нарушение установленного порядка организации либо проведения собрания, митинга, демонстрации, шествия или пикетирования, если это деяние совершено неоднократно, наказывается штрафом в размере от шестисот тысяч до одного миллиона рублей или в размере заработной платы или иного дохода осужденного за период от двух до трех лет, либо обязательными работами на срок до четырехсот</w:t>
      </w:r>
      <w:proofErr w:type="gramEnd"/>
      <w:r>
        <w:t xml:space="preserve"> восьмидесяти часов, либо исправительными работами на срок от одного года до двух лет, либо принудительными работами на срок до пяти лет, либо лишением свободы на тот же срок.</w:t>
      </w:r>
    </w:p>
    <w:p w:rsidR="00CD27CF" w:rsidRPr="003A5668" w:rsidRDefault="00CD27CF" w:rsidP="003A5668">
      <w:pPr>
        <w:ind w:firstLine="709"/>
        <w:jc w:val="both"/>
        <w:rPr>
          <w:bCs/>
          <w:color w:val="000000"/>
        </w:rPr>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162B"/>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07BE"/>
    <w:rsid w:val="003625C2"/>
    <w:rsid w:val="00371406"/>
    <w:rsid w:val="00383888"/>
    <w:rsid w:val="003909F7"/>
    <w:rsid w:val="0039267A"/>
    <w:rsid w:val="003949D2"/>
    <w:rsid w:val="00395C81"/>
    <w:rsid w:val="003A2230"/>
    <w:rsid w:val="003A51FE"/>
    <w:rsid w:val="003A5668"/>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1EEC"/>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14E3B"/>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27CF"/>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CD27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CD27CF"/>
    <w:rPr>
      <w:rFonts w:asciiTheme="majorHAnsi" w:eastAsiaTheme="majorEastAsia" w:hAnsiTheme="majorHAnsi" w:cstheme="majorBidi"/>
      <w:b/>
      <w:bCs/>
      <w:i/>
      <w:iCs/>
      <w:color w:val="4F81BD" w:themeColor="accent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CD27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CD27CF"/>
    <w:rPr>
      <w:rFonts w:asciiTheme="majorHAnsi" w:eastAsiaTheme="majorEastAsia" w:hAnsiTheme="majorHAnsi" w:cstheme="majorBidi"/>
      <w:b/>
      <w:bCs/>
      <w:i/>
      <w:iCs/>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3849057">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20049967">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1076087">
      <w:bodyDiv w:val="1"/>
      <w:marLeft w:val="0"/>
      <w:marRight w:val="0"/>
      <w:marTop w:val="0"/>
      <w:marBottom w:val="0"/>
      <w:divBdr>
        <w:top w:val="none" w:sz="0" w:space="0" w:color="auto"/>
        <w:left w:val="none" w:sz="0" w:space="0" w:color="auto"/>
        <w:bottom w:val="none" w:sz="0" w:space="0" w:color="auto"/>
        <w:right w:val="none" w:sz="0" w:space="0" w:color="auto"/>
      </w:divBdr>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198853376">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5990194">
      <w:bodyDiv w:val="1"/>
      <w:marLeft w:val="0"/>
      <w:marRight w:val="0"/>
      <w:marTop w:val="0"/>
      <w:marBottom w:val="0"/>
      <w:divBdr>
        <w:top w:val="none" w:sz="0" w:space="0" w:color="auto"/>
        <w:left w:val="none" w:sz="0" w:space="0" w:color="auto"/>
        <w:bottom w:val="none" w:sz="0" w:space="0" w:color="auto"/>
        <w:right w:val="none" w:sz="0" w:space="0" w:color="auto"/>
      </w:divBdr>
    </w:div>
    <w:div w:id="168887058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54005814">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55210296">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916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CB8E9E-4C92-414F-BB47-C443A41BF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700</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2020-07-02T18:46:00Z</dcterms:created>
  <dcterms:modified xsi:type="dcterms:W3CDTF">2020-07-02T18:46:00Z</dcterms:modified>
</cp:coreProperties>
</file>