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7A3984" w:rsidRPr="00D77C6A" w:rsidRDefault="00D77C6A" w:rsidP="00C64DE9">
      <w:pPr>
        <w:jc w:val="both"/>
        <w:rPr>
          <w:b/>
        </w:rPr>
      </w:pPr>
      <w:bookmarkStart w:id="0" w:name="_GoBack"/>
      <w:r>
        <w:rPr>
          <w:b/>
        </w:rPr>
        <w:t>Что такое сокращенная форма дознания</w:t>
      </w:r>
      <w:bookmarkEnd w:id="0"/>
      <w:r w:rsidRPr="00D77C6A">
        <w:rPr>
          <w:b/>
        </w:rPr>
        <w:t>?</w:t>
      </w:r>
    </w:p>
    <w:p w:rsidR="001E19AC" w:rsidRDefault="001E19AC" w:rsidP="00C64DE9">
      <w:pPr>
        <w:jc w:val="both"/>
      </w:pPr>
    </w:p>
    <w:p w:rsidR="00D77C6A" w:rsidRDefault="00D77C6A" w:rsidP="00D77C6A">
      <w:pPr>
        <w:ind w:firstLine="709"/>
        <w:jc w:val="both"/>
      </w:pPr>
      <w:r>
        <w:t>В соответствии с Уголовно-процессуальным кодексом Российской Федерации  предварительное расследование по уголовным делам может осуществляться в форме предварительного следствия либо в форме дознания. Для дознания предусмотрен как общий по</w:t>
      </w:r>
      <w:r>
        <w:t>рядок, так и сокращенная форма.</w:t>
      </w:r>
    </w:p>
    <w:p w:rsidR="00D77C6A" w:rsidRDefault="00D77C6A" w:rsidP="00D77C6A">
      <w:pPr>
        <w:ind w:firstLine="709"/>
        <w:jc w:val="both"/>
      </w:pPr>
      <w:r>
        <w:t>Федеральным законом от 04.03.2013 № 23-ФЗ в Уголовно-процессуальный кодекс Российской Федерации введен</w:t>
      </w:r>
      <w:r>
        <w:t>о дознание в сокращенной форме.</w:t>
      </w:r>
    </w:p>
    <w:p w:rsidR="00D77C6A" w:rsidRDefault="00D77C6A" w:rsidP="00D77C6A">
      <w:pPr>
        <w:ind w:firstLine="709"/>
        <w:jc w:val="both"/>
      </w:pPr>
      <w:r>
        <w:t xml:space="preserve">Если все требуемые условия соблюдены, до начала первого допроса дознаватель разъясняет </w:t>
      </w:r>
      <w:proofErr w:type="gramStart"/>
      <w:r>
        <w:t>подозреваемому</w:t>
      </w:r>
      <w:proofErr w:type="gramEnd"/>
      <w:r>
        <w:t xml:space="preserve"> право ходатайствовать о производстве дознания в сокращенной форме, а также порядок и правовые последствия производств</w:t>
      </w:r>
      <w:r>
        <w:t>а дознания в сокращенной форме.</w:t>
      </w:r>
    </w:p>
    <w:p w:rsidR="00D77C6A" w:rsidRDefault="00D77C6A" w:rsidP="00D77C6A">
      <w:pPr>
        <w:ind w:firstLine="709"/>
        <w:jc w:val="both"/>
      </w:pPr>
      <w:r>
        <w:t>Дознание в такой форме может быть проведено только по письменному ходатайству подозреваемого по уголовному делу, признающего свою вину, характер и размер причиненного преступлением вреда, а также не оспаривающего квалификацию деяния, приведенную в постановлении</w:t>
      </w:r>
      <w:r>
        <w:t xml:space="preserve"> о возбуждении уголовного дела.</w:t>
      </w:r>
    </w:p>
    <w:p w:rsidR="00D77C6A" w:rsidRDefault="00D77C6A" w:rsidP="00D77C6A">
      <w:pPr>
        <w:ind w:firstLine="709"/>
        <w:jc w:val="both"/>
      </w:pPr>
      <w:r>
        <w:t>Ходатайство должно быть подписано подозреваемым и его защитником. Таким образом, участие защитника при производстве дознания в сокр</w:t>
      </w:r>
      <w:r>
        <w:t>ащенной форме обязательно.</w:t>
      </w:r>
    </w:p>
    <w:p w:rsidR="00D77C6A" w:rsidRDefault="00D77C6A" w:rsidP="00D77C6A">
      <w:pPr>
        <w:ind w:firstLine="709"/>
        <w:jc w:val="both"/>
      </w:pPr>
      <w:r>
        <w:t>Для удовлетворения ходатайства должны быть соблюдены определенные условия, т.к. имеется ряд обстоятельств, исключающих расследование уго</w:t>
      </w:r>
      <w:r>
        <w:t>ловных дел в сокращенной форме.</w:t>
      </w:r>
    </w:p>
    <w:p w:rsidR="00D77C6A" w:rsidRDefault="00D77C6A" w:rsidP="00D77C6A">
      <w:pPr>
        <w:ind w:firstLine="709"/>
        <w:jc w:val="both"/>
      </w:pPr>
      <w:r>
        <w:t>К примеру, ходатайство не может быть удовлетворено, если подозреваемый является несовершеннолетним; имеются основания для производства о применении принудительных мер медицинского характера; подозреваемый не владеет языком, на котором ведется уголовное судопроизводство; потерпевший возражает против производства дознания в сокращенной форме и др.</w:t>
      </w:r>
    </w:p>
    <w:p w:rsidR="00D77C6A" w:rsidRDefault="00D77C6A" w:rsidP="00D77C6A">
      <w:pPr>
        <w:ind w:firstLine="709"/>
        <w:jc w:val="both"/>
      </w:pPr>
      <w:r>
        <w:t xml:space="preserve">За январь-апрель 2016 года органами полиции </w:t>
      </w:r>
      <w:proofErr w:type="spellStart"/>
      <w:r>
        <w:t>г</w:t>
      </w:r>
      <w:proofErr w:type="gramStart"/>
      <w:r>
        <w:t>.Я</w:t>
      </w:r>
      <w:proofErr w:type="gramEnd"/>
      <w:r>
        <w:t>кутска</w:t>
      </w:r>
      <w:proofErr w:type="spellEnd"/>
      <w:r>
        <w:t xml:space="preserve"> рассмотрено и удовлетворено 200 ходатайств о производств</w:t>
      </w:r>
      <w:r>
        <w:t>е дознания в сокращенной форме.</w:t>
      </w:r>
    </w:p>
    <w:p w:rsidR="00D77C6A" w:rsidRDefault="00D77C6A" w:rsidP="00D77C6A">
      <w:pPr>
        <w:ind w:firstLine="709"/>
        <w:jc w:val="both"/>
      </w:pPr>
      <w:r>
        <w:t xml:space="preserve">Поступившее письменное ходатайство дознаватель обязан разрешить в срок не более 24 часов с момента его подачи. Рассмотрев указанное ходатайство, дознаватель должен его разрешить путем вынесения </w:t>
      </w:r>
      <w:r>
        <w:lastRenderedPageBreak/>
        <w:t>постановления о его удовлетворении или отказе в его удовлетворении. Об удовлетворении ходатайства дознаватель уведомляет прокурора в течение  24 часов. Кроме этого дознаватель выносит постановление о проведени</w:t>
      </w:r>
      <w:r>
        <w:t>и дознания в сокращенной форме.</w:t>
      </w:r>
    </w:p>
    <w:p w:rsidR="00D77C6A" w:rsidRDefault="00D77C6A" w:rsidP="00D77C6A">
      <w:pPr>
        <w:ind w:firstLine="709"/>
        <w:jc w:val="both"/>
      </w:pPr>
      <w:r>
        <w:t>В ходе дознания в сокращенной форме дознаватель проводит лишь те следственные и иные процессуальные действия, без производства которых может иметь место невосполнимая утрата следов пре</w:t>
      </w:r>
      <w:r>
        <w:t>ступления и иных доказательств.</w:t>
      </w:r>
    </w:p>
    <w:p w:rsidR="00D77C6A" w:rsidRDefault="00D77C6A" w:rsidP="00D77C6A">
      <w:pPr>
        <w:ind w:firstLine="709"/>
        <w:jc w:val="both"/>
      </w:pPr>
      <w:r>
        <w:t>Дознание в сокращенной форме должно быть окончено в срок, не превышающий 15 суток со дня вынесения соответствующего постановления. В этот срок включается время со дня вынесения указанного постановления до дня направления уголовного дела прокурору с обвинительным постановлением, которое должно быть составлено не позднее 10 суток с момента удовлетворения ходатайства.</w:t>
      </w:r>
    </w:p>
    <w:p w:rsidR="00D77C6A" w:rsidRDefault="00D77C6A" w:rsidP="00D77C6A">
      <w:pPr>
        <w:ind w:firstLine="709"/>
        <w:jc w:val="both"/>
      </w:pPr>
      <w:r>
        <w:t>Судебное производство по уголовному делу, дознание по которому производилось в сокращенной форме, осуществляется в особом порядке без проведения судебного разбирательства. Однако, если подсудимый, государственный обвинитель, потерпевший возражают против этого, то дело в  соответствии со ст. 226.9 УПК РФ возвращается для произво</w:t>
      </w:r>
      <w:r>
        <w:t>дства дознания в общем порядке.</w:t>
      </w:r>
    </w:p>
    <w:p w:rsidR="00D77C6A" w:rsidRDefault="00D77C6A" w:rsidP="00D77C6A">
      <w:pPr>
        <w:ind w:firstLine="709"/>
        <w:jc w:val="both"/>
      </w:pPr>
      <w:r>
        <w:t>Важным правовым последствием проведения дознания в сокращенной форме является тот факт, что в случае постановления обвинительного приговора по уголовному делу, назначенное подсудимому наказание не может превышать одну вторую максимального срока или размера наиболее строгого вида наказания, предусмотренного за совершенное преступление.</w:t>
      </w:r>
    </w:p>
    <w:p w:rsidR="001E19AC" w:rsidRDefault="00D77C6A" w:rsidP="00D77C6A">
      <w:pPr>
        <w:ind w:firstLine="709"/>
        <w:jc w:val="both"/>
      </w:pPr>
      <w:r>
        <w:t>Применение сокращенной формы дознания позволяет обеспечить соблюдение разумного срока уголовного судопроизводства, реализацию права граждан на своевременный доступ к правосудию и реальное уменьшение процессуальных издержек.</w:t>
      </w:r>
    </w:p>
    <w:p w:rsidR="001E19AC" w:rsidRDefault="001E19AC" w:rsidP="001E19AC">
      <w:pPr>
        <w:jc w:val="both"/>
      </w:pPr>
    </w:p>
    <w:p w:rsidR="00D77C6A" w:rsidRDefault="00D77C6A" w:rsidP="001E19AC">
      <w:pPr>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77C6A"/>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7114193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31354E-8E7E-4A0B-B012-03CD7585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592</Words>
  <Characters>3380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2020-07-02T20:12:00Z</dcterms:created>
  <dcterms:modified xsi:type="dcterms:W3CDTF">2020-07-02T20:12:00Z</dcterms:modified>
</cp:coreProperties>
</file>