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93" w:rsidRDefault="00E44E93" w:rsidP="00E44E93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-114300</wp:posOffset>
            </wp:positionV>
            <wp:extent cx="494030" cy="615950"/>
            <wp:effectExtent l="19050" t="0" r="127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      </w:t>
      </w:r>
    </w:p>
    <w:tbl>
      <w:tblPr>
        <w:tblpPr w:leftFromText="180" w:rightFromText="180" w:vertAnchor="text" w:horzAnchor="margin" w:tblpY="129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E44E93" w:rsidTr="00E44E93">
        <w:trPr>
          <w:trHeight w:val="286"/>
        </w:trPr>
        <w:tc>
          <w:tcPr>
            <w:tcW w:w="9840" w:type="dxa"/>
            <w:gridSpan w:val="10"/>
          </w:tcPr>
          <w:p w:rsidR="00E44E93" w:rsidRDefault="00E44E93" w:rsidP="00E44E93">
            <w:pPr>
              <w:rPr>
                <w:rFonts w:ascii="Georgia" w:hAnsi="Georgia"/>
              </w:rPr>
            </w:pPr>
          </w:p>
        </w:tc>
      </w:tr>
      <w:tr w:rsidR="00E44E93" w:rsidTr="00E44E93">
        <w:trPr>
          <w:trHeight w:val="2208"/>
        </w:trPr>
        <w:tc>
          <w:tcPr>
            <w:tcW w:w="9840" w:type="dxa"/>
            <w:gridSpan w:val="10"/>
          </w:tcPr>
          <w:p w:rsidR="00E44E93" w:rsidRDefault="00E44E93" w:rsidP="00E44E93">
            <w:pPr>
              <w:rPr>
                <w:rFonts w:ascii="Georgia" w:hAnsi="Georgia"/>
              </w:rPr>
            </w:pPr>
          </w:p>
          <w:p w:rsidR="00E44E93" w:rsidRDefault="00E44E93" w:rsidP="00E44E9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E44E93" w:rsidRDefault="00E44E93" w:rsidP="00E44E93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E44E93" w:rsidRDefault="00E44E93" w:rsidP="00E44E93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E44E93" w:rsidRDefault="00E44E93" w:rsidP="00E44E93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E44E93" w:rsidRDefault="00E44E93" w:rsidP="00E44E93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E44E93" w:rsidRDefault="00E44E93" w:rsidP="00E44E93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E44E93" w:rsidTr="00E44E93">
        <w:trPr>
          <w:trHeight w:hRule="exact" w:val="842"/>
        </w:trPr>
        <w:tc>
          <w:tcPr>
            <w:tcW w:w="236" w:type="dxa"/>
            <w:vAlign w:val="bottom"/>
            <w:hideMark/>
          </w:tcPr>
          <w:p w:rsidR="00E44E93" w:rsidRDefault="00E44E93" w:rsidP="00E44E93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4E93" w:rsidRDefault="00E44E93" w:rsidP="00E44E93">
            <w:r>
              <w:t xml:space="preserve"> </w:t>
            </w:r>
            <w:r w:rsidR="009F7150">
              <w:t>29</w:t>
            </w:r>
          </w:p>
        </w:tc>
        <w:tc>
          <w:tcPr>
            <w:tcW w:w="236" w:type="dxa"/>
            <w:vAlign w:val="bottom"/>
            <w:hideMark/>
          </w:tcPr>
          <w:p w:rsidR="00E44E93" w:rsidRDefault="00E44E93" w:rsidP="00E44E93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4E93" w:rsidRDefault="00E44E93" w:rsidP="00E44E93">
            <w:r>
              <w:t xml:space="preserve">    </w:t>
            </w:r>
            <w:r w:rsidR="009F7150">
              <w:t>апреля</w:t>
            </w:r>
          </w:p>
        </w:tc>
        <w:tc>
          <w:tcPr>
            <w:tcW w:w="236" w:type="dxa"/>
            <w:vAlign w:val="bottom"/>
          </w:tcPr>
          <w:p w:rsidR="00E44E93" w:rsidRDefault="00E44E93" w:rsidP="00E44E93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E44E93" w:rsidRDefault="00E44E93" w:rsidP="00E44E93">
            <w:pPr>
              <w:ind w:right="-155"/>
            </w:pPr>
            <w:r>
              <w:t>2014</w:t>
            </w:r>
          </w:p>
        </w:tc>
        <w:tc>
          <w:tcPr>
            <w:tcW w:w="407" w:type="dxa"/>
            <w:vAlign w:val="bottom"/>
            <w:hideMark/>
          </w:tcPr>
          <w:p w:rsidR="00E44E93" w:rsidRDefault="00E44E93" w:rsidP="00E44E93">
            <w:r>
              <w:t>г.</w:t>
            </w:r>
          </w:p>
        </w:tc>
        <w:tc>
          <w:tcPr>
            <w:tcW w:w="3692" w:type="dxa"/>
            <w:vAlign w:val="bottom"/>
          </w:tcPr>
          <w:p w:rsidR="00E44E93" w:rsidRDefault="00E44E93" w:rsidP="00E44E93"/>
        </w:tc>
        <w:tc>
          <w:tcPr>
            <w:tcW w:w="445" w:type="dxa"/>
            <w:vAlign w:val="bottom"/>
            <w:hideMark/>
          </w:tcPr>
          <w:p w:rsidR="00E44E93" w:rsidRDefault="00E44E93" w:rsidP="00E44E93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4E93" w:rsidRDefault="009F7150" w:rsidP="00E44E93">
            <w:pPr>
              <w:jc w:val="center"/>
            </w:pPr>
            <w:r>
              <w:t>37</w:t>
            </w:r>
          </w:p>
        </w:tc>
      </w:tr>
      <w:tr w:rsidR="00E44E93" w:rsidTr="00E44E93">
        <w:trPr>
          <w:trHeight w:val="571"/>
        </w:trPr>
        <w:tc>
          <w:tcPr>
            <w:tcW w:w="9840" w:type="dxa"/>
            <w:gridSpan w:val="10"/>
          </w:tcPr>
          <w:p w:rsidR="00E44E93" w:rsidRDefault="00E44E93" w:rsidP="00E44E93">
            <w:pPr>
              <w:jc w:val="center"/>
              <w:rPr>
                <w:sz w:val="16"/>
              </w:rPr>
            </w:pPr>
          </w:p>
          <w:p w:rsidR="00E44E93" w:rsidRDefault="00E44E93" w:rsidP="00E44E93">
            <w:r>
              <w:t>п.</w:t>
            </w:r>
            <w:r w:rsidR="009F7150">
              <w:t xml:space="preserve"> </w:t>
            </w:r>
            <w:r>
              <w:t>Карымкары</w:t>
            </w:r>
          </w:p>
        </w:tc>
      </w:tr>
    </w:tbl>
    <w:p w:rsidR="00E44E93" w:rsidRDefault="00E44E93" w:rsidP="00E44E93">
      <w:pPr>
        <w:tabs>
          <w:tab w:val="left" w:pos="8880"/>
        </w:tabs>
        <w:jc w:val="both"/>
      </w:pPr>
      <w:r>
        <w:tab/>
        <w:t xml:space="preserve"> </w:t>
      </w:r>
    </w:p>
    <w:p w:rsidR="00E44E93" w:rsidRDefault="00E44E93" w:rsidP="00E44E93">
      <w:pPr>
        <w:jc w:val="both"/>
      </w:pPr>
      <w:r>
        <w:t xml:space="preserve">О принятии предложений </w:t>
      </w:r>
    </w:p>
    <w:p w:rsidR="00E44E93" w:rsidRDefault="00E44E93" w:rsidP="00E44E93">
      <w:pPr>
        <w:jc w:val="both"/>
      </w:pPr>
      <w:r>
        <w:t>о разграничении имущества</w:t>
      </w:r>
    </w:p>
    <w:p w:rsidR="00E44E93" w:rsidRDefault="00E44E93" w:rsidP="00E44E93">
      <w:pPr>
        <w:jc w:val="both"/>
        <w:rPr>
          <w:b/>
        </w:rPr>
      </w:pPr>
    </w:p>
    <w:p w:rsidR="00E44E93" w:rsidRDefault="00E44E93" w:rsidP="00E44E93">
      <w:pPr>
        <w:jc w:val="both"/>
      </w:pPr>
      <w:r>
        <w:t xml:space="preserve">      В целях реализации статьи 14 Федерального закона № 131-ФЗ «Об общих принципах организации местного самоуправления в Российской Федерации», Закона Ханты-Мансийского автономного округа-Югры от 13.12.2007 г.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Устава сельского поселения Карымкары, рассмотрев предложения Администрации Октябрьского района о передаче имущества муниципального образования Октябрьского района в муниципальную собственность  сельского поселения Карымкары,  Совет депутатов сельского поселения Карымкары решил:</w:t>
      </w:r>
    </w:p>
    <w:p w:rsidR="00E44E93" w:rsidRDefault="00E44E93" w:rsidP="00E44E93">
      <w:pPr>
        <w:jc w:val="both"/>
      </w:pPr>
    </w:p>
    <w:p w:rsidR="00E44E93" w:rsidRDefault="00E44E93" w:rsidP="00E44E93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предложение Администрации Октябрьского района о передаче в  муниципальную собственность сельского поселения Карымкары </w:t>
      </w:r>
      <w:r w:rsidR="009F7150">
        <w:rPr>
          <w:rFonts w:ascii="Times New Roman" w:hAnsi="Times New Roman" w:cs="Times New Roman"/>
          <w:sz w:val="24"/>
          <w:szCs w:val="24"/>
        </w:rPr>
        <w:t>имущества,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E93" w:rsidRDefault="009F7150" w:rsidP="00E44E93">
      <w:pPr>
        <w:numPr>
          <w:ilvl w:val="0"/>
          <w:numId w:val="1"/>
        </w:numPr>
        <w:jc w:val="both"/>
      </w:pPr>
      <w:r>
        <w:t>Р</w:t>
      </w:r>
      <w:r w:rsidR="00E44E93">
        <w:t>азместить на официальном сайте сельского поселения Карымкары в сети «Интернет» (</w:t>
      </w:r>
      <w:hyperlink r:id="rId8" w:history="1">
        <w:r w:rsidR="00E44E93">
          <w:rPr>
            <w:rStyle w:val="a3"/>
            <w:lang w:val="en-US"/>
          </w:rPr>
          <w:t>www</w:t>
        </w:r>
        <w:r w:rsidR="00E44E93">
          <w:rPr>
            <w:rStyle w:val="a3"/>
          </w:rPr>
          <w:t>.</w:t>
        </w:r>
        <w:r w:rsidR="00E44E93">
          <w:rPr>
            <w:rStyle w:val="a3"/>
            <w:lang w:val="en-US"/>
          </w:rPr>
          <w:t>admkar</w:t>
        </w:r>
        <w:r w:rsidR="00E44E93">
          <w:rPr>
            <w:rStyle w:val="a3"/>
          </w:rPr>
          <w:t>.</w:t>
        </w:r>
        <w:r w:rsidR="00E44E93">
          <w:rPr>
            <w:rStyle w:val="a3"/>
            <w:lang w:val="en-US"/>
          </w:rPr>
          <w:t>ru</w:t>
        </w:r>
      </w:hyperlink>
      <w:r w:rsidR="00E44E93">
        <w:t>).</w:t>
      </w:r>
    </w:p>
    <w:p w:rsidR="00E44E93" w:rsidRDefault="00E44E93" w:rsidP="00E44E93">
      <w:pPr>
        <w:numPr>
          <w:ilvl w:val="0"/>
          <w:numId w:val="1"/>
        </w:numPr>
        <w:jc w:val="both"/>
      </w:pPr>
      <w:r>
        <w:t>Решение вступает в силу с момента подписания.</w:t>
      </w:r>
    </w:p>
    <w:p w:rsidR="00E44E93" w:rsidRDefault="00E44E93" w:rsidP="00E44E93">
      <w:pPr>
        <w:numPr>
          <w:ilvl w:val="0"/>
          <w:numId w:val="1"/>
        </w:numPr>
        <w:jc w:val="both"/>
      </w:pPr>
      <w:r>
        <w:t>Контроль за выполнением решения оставляю за собой.</w:t>
      </w:r>
    </w:p>
    <w:p w:rsidR="00E44E93" w:rsidRDefault="00E44E93" w:rsidP="00E44E93">
      <w:pPr>
        <w:tabs>
          <w:tab w:val="left" w:pos="7005"/>
        </w:tabs>
        <w:jc w:val="both"/>
      </w:pPr>
    </w:p>
    <w:p w:rsidR="00E44E93" w:rsidRDefault="00E44E93" w:rsidP="00E44E93">
      <w:pPr>
        <w:tabs>
          <w:tab w:val="left" w:pos="7005"/>
        </w:tabs>
        <w:jc w:val="both"/>
      </w:pPr>
    </w:p>
    <w:p w:rsidR="00E44E93" w:rsidRDefault="00E44E93" w:rsidP="00E44E93">
      <w:pPr>
        <w:tabs>
          <w:tab w:val="left" w:pos="7005"/>
        </w:tabs>
        <w:jc w:val="both"/>
      </w:pPr>
    </w:p>
    <w:p w:rsidR="00E44E93" w:rsidRDefault="00E44E93" w:rsidP="00E44E93">
      <w:pPr>
        <w:tabs>
          <w:tab w:val="left" w:pos="7005"/>
        </w:tabs>
        <w:jc w:val="both"/>
      </w:pPr>
    </w:p>
    <w:p w:rsidR="00E44E93" w:rsidRDefault="00E44E93" w:rsidP="00E44E93">
      <w:pPr>
        <w:tabs>
          <w:tab w:val="left" w:pos="7005"/>
        </w:tabs>
        <w:jc w:val="both"/>
      </w:pPr>
    </w:p>
    <w:p w:rsidR="00E44E93" w:rsidRDefault="00E44E93" w:rsidP="00E44E93">
      <w:pPr>
        <w:tabs>
          <w:tab w:val="left" w:pos="7005"/>
        </w:tabs>
        <w:jc w:val="both"/>
      </w:pPr>
      <w:r>
        <w:t xml:space="preserve">Глава </w:t>
      </w:r>
    </w:p>
    <w:p w:rsidR="00E44E93" w:rsidRDefault="00E44E93" w:rsidP="00E44E93">
      <w:pPr>
        <w:tabs>
          <w:tab w:val="left" w:pos="7005"/>
        </w:tabs>
        <w:jc w:val="both"/>
      </w:pPr>
      <w:r>
        <w:t xml:space="preserve">сельского поселения Карымкары                                      </w:t>
      </w:r>
      <w:r>
        <w:tab/>
        <w:t xml:space="preserve">  М.А. Климов</w:t>
      </w:r>
    </w:p>
    <w:p w:rsidR="00E44E93" w:rsidRDefault="00E44E93" w:rsidP="00E44E93">
      <w:pPr>
        <w:jc w:val="both"/>
      </w:pPr>
    </w:p>
    <w:p w:rsidR="00E44E93" w:rsidRDefault="00E44E93" w:rsidP="00E44E93">
      <w:pPr>
        <w:jc w:val="both"/>
      </w:pPr>
    </w:p>
    <w:p w:rsidR="00E44E93" w:rsidRDefault="00E44E93" w:rsidP="00E44E93">
      <w:pPr>
        <w:tabs>
          <w:tab w:val="left" w:pos="7650"/>
        </w:tabs>
        <w:jc w:val="right"/>
      </w:pPr>
    </w:p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9F7150" w:rsidRDefault="009F7150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E44E93" w:rsidRDefault="00E44E93" w:rsidP="00E44E93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E44E93" w:rsidRDefault="00E44E93" w:rsidP="00E44E93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E44E93" w:rsidRDefault="00E44E93" w:rsidP="00E44E93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К.П.Панова</w:t>
      </w: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E44E93" w:rsidRDefault="00E44E93" w:rsidP="00E44E93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E44E93" w:rsidRDefault="00E44E93" w:rsidP="00E44E93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Г.В.Братчикова</w:t>
      </w: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</w:pPr>
    </w:p>
    <w:p w:rsidR="00E44E93" w:rsidRDefault="00E44E93" w:rsidP="00E44E93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E44E93" w:rsidRDefault="009F7150" w:rsidP="00E44E93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Братчикова Г.В.</w:t>
      </w:r>
    </w:p>
    <w:p w:rsidR="00E44E93" w:rsidRDefault="00E44E93" w:rsidP="00E44E93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9F7150">
        <w:rPr>
          <w:sz w:val="20"/>
          <w:szCs w:val="20"/>
        </w:rPr>
        <w:t>313</w:t>
      </w:r>
    </w:p>
    <w:p w:rsidR="00E44E93" w:rsidRDefault="00E44E93" w:rsidP="00E44E93"/>
    <w:p w:rsidR="00E44E93" w:rsidRDefault="00E44E93" w:rsidP="00E44E93"/>
    <w:p w:rsidR="00E44E93" w:rsidRDefault="00E44E93" w:rsidP="00E44E93">
      <w:pPr>
        <w:tabs>
          <w:tab w:val="left" w:pos="7650"/>
        </w:tabs>
        <w:jc w:val="right"/>
      </w:pPr>
    </w:p>
    <w:p w:rsidR="00E44E93" w:rsidRDefault="00E44E93" w:rsidP="00E44E93">
      <w:pPr>
        <w:tabs>
          <w:tab w:val="left" w:pos="7650"/>
        </w:tabs>
        <w:jc w:val="right"/>
      </w:pPr>
    </w:p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Default="00E44E93" w:rsidP="00E44E93"/>
    <w:p w:rsidR="00E44E93" w:rsidRPr="009F7150" w:rsidRDefault="009F7150" w:rsidP="00E44E93">
      <w:pPr>
        <w:jc w:val="right"/>
        <w:rPr>
          <w:sz w:val="20"/>
          <w:szCs w:val="20"/>
        </w:rPr>
      </w:pPr>
      <w:r w:rsidRPr="009F7150">
        <w:rPr>
          <w:sz w:val="20"/>
          <w:szCs w:val="20"/>
        </w:rPr>
        <w:lastRenderedPageBreak/>
        <w:t xml:space="preserve">Приложение </w:t>
      </w:r>
    </w:p>
    <w:p w:rsidR="009F7150" w:rsidRPr="009F7150" w:rsidRDefault="009F7150" w:rsidP="00E44E93">
      <w:pPr>
        <w:jc w:val="right"/>
        <w:rPr>
          <w:sz w:val="20"/>
          <w:szCs w:val="20"/>
        </w:rPr>
      </w:pPr>
      <w:r w:rsidRPr="009F7150">
        <w:rPr>
          <w:sz w:val="20"/>
          <w:szCs w:val="20"/>
        </w:rPr>
        <w:t>к решению Совета депутатов</w:t>
      </w:r>
    </w:p>
    <w:p w:rsidR="009F7150" w:rsidRPr="009F7150" w:rsidRDefault="009F7150" w:rsidP="00E44E93">
      <w:pPr>
        <w:jc w:val="right"/>
        <w:rPr>
          <w:sz w:val="20"/>
          <w:szCs w:val="20"/>
        </w:rPr>
      </w:pPr>
      <w:r w:rsidRPr="009F7150">
        <w:rPr>
          <w:sz w:val="20"/>
          <w:szCs w:val="20"/>
        </w:rPr>
        <w:t>сельского поселения Карымкары</w:t>
      </w:r>
    </w:p>
    <w:p w:rsidR="009F7150" w:rsidRPr="009F7150" w:rsidRDefault="009F7150" w:rsidP="00E44E93">
      <w:pPr>
        <w:jc w:val="right"/>
        <w:rPr>
          <w:sz w:val="20"/>
          <w:szCs w:val="20"/>
        </w:rPr>
      </w:pPr>
      <w:r w:rsidRPr="009F7150">
        <w:rPr>
          <w:sz w:val="20"/>
          <w:szCs w:val="20"/>
        </w:rPr>
        <w:t>от 29.04.2014 № 37</w:t>
      </w:r>
    </w:p>
    <w:p w:rsidR="00E44E93" w:rsidRDefault="00E44E93" w:rsidP="00E44E93">
      <w:pPr>
        <w:jc w:val="center"/>
      </w:pPr>
    </w:p>
    <w:p w:rsidR="00E44E93" w:rsidRDefault="00E44E93" w:rsidP="00E44E93">
      <w:pPr>
        <w:jc w:val="center"/>
      </w:pPr>
      <w:r>
        <w:t>Предложения</w:t>
      </w:r>
    </w:p>
    <w:p w:rsidR="00E44E93" w:rsidRDefault="00E44E93" w:rsidP="00E44E93">
      <w:pPr>
        <w:jc w:val="center"/>
      </w:pPr>
      <w:r>
        <w:t xml:space="preserve"> о разграничении имущества</w:t>
      </w:r>
    </w:p>
    <w:p w:rsidR="00E44E93" w:rsidRDefault="00E44E93" w:rsidP="00E44E93">
      <w:pPr>
        <w:jc w:val="center"/>
      </w:pPr>
      <w:r>
        <w:t>муниципального образования Октябрьский район,</w:t>
      </w:r>
    </w:p>
    <w:p w:rsidR="00E44E93" w:rsidRDefault="00E44E93" w:rsidP="00E44E93">
      <w:pPr>
        <w:jc w:val="center"/>
      </w:pPr>
      <w:r>
        <w:t>передаваемого в муниципальную собственность сельского поселения Карымкары.</w:t>
      </w:r>
    </w:p>
    <w:p w:rsidR="00E44E93" w:rsidRDefault="00E44E93" w:rsidP="00E44E93">
      <w:pPr>
        <w:jc w:val="center"/>
      </w:pPr>
    </w:p>
    <w:tbl>
      <w:tblPr>
        <w:tblStyle w:val="a4"/>
        <w:tblW w:w="0" w:type="auto"/>
        <w:tblLook w:val="04A0"/>
      </w:tblPr>
      <w:tblGrid>
        <w:gridCol w:w="958"/>
        <w:gridCol w:w="3261"/>
        <w:gridCol w:w="2964"/>
        <w:gridCol w:w="2388"/>
      </w:tblGrid>
      <w:tr w:rsidR="00E44E93" w:rsidTr="003E009C">
        <w:tc>
          <w:tcPr>
            <w:tcW w:w="958" w:type="dxa"/>
          </w:tcPr>
          <w:p w:rsidR="00E44E93" w:rsidRPr="00FA1B35" w:rsidRDefault="00E44E93" w:rsidP="003E009C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61" w:type="dxa"/>
          </w:tcPr>
          <w:p w:rsidR="00E44E93" w:rsidRDefault="00E44E93" w:rsidP="003E009C">
            <w:pPr>
              <w:jc w:val="center"/>
            </w:pPr>
            <w:r>
              <w:t>Наименование и основные характеристики объекта</w:t>
            </w:r>
          </w:p>
        </w:tc>
        <w:tc>
          <w:tcPr>
            <w:tcW w:w="2964" w:type="dxa"/>
          </w:tcPr>
          <w:p w:rsidR="00E44E93" w:rsidRDefault="00E44E93" w:rsidP="003E009C">
            <w:pPr>
              <w:jc w:val="center"/>
            </w:pPr>
            <w: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388" w:type="dxa"/>
          </w:tcPr>
          <w:p w:rsidR="00E44E93" w:rsidRDefault="00E44E93" w:rsidP="003E009C">
            <w:pPr>
              <w:jc w:val="center"/>
            </w:pPr>
            <w:r>
              <w:t>Балансовая стоимость, тыс.руб</w:t>
            </w:r>
          </w:p>
        </w:tc>
      </w:tr>
    </w:tbl>
    <w:p w:rsidR="00E44E93" w:rsidRDefault="00E44E93" w:rsidP="00E44E93">
      <w:pPr>
        <w:jc w:val="center"/>
      </w:pPr>
      <w:r>
        <w:t>1.Жилищный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2959"/>
        <w:gridCol w:w="2393"/>
      </w:tblGrid>
      <w:tr w:rsidR="00E44E93" w:rsidTr="003E009C">
        <w:tc>
          <w:tcPr>
            <w:tcW w:w="959" w:type="dxa"/>
          </w:tcPr>
          <w:p w:rsidR="00E44E93" w:rsidRDefault="00E44E93" w:rsidP="003E009C">
            <w:pPr>
              <w:jc w:val="center"/>
            </w:pPr>
            <w:r>
              <w:t>1.1.</w:t>
            </w:r>
          </w:p>
        </w:tc>
        <w:tc>
          <w:tcPr>
            <w:tcW w:w="3260" w:type="dxa"/>
          </w:tcPr>
          <w:p w:rsidR="00E44E93" w:rsidRDefault="00E44E93" w:rsidP="003E009C">
            <w:pPr>
              <w:jc w:val="center"/>
            </w:pPr>
            <w:r>
              <w:t>Всего 1 объект, в том числе:</w:t>
            </w:r>
          </w:p>
        </w:tc>
        <w:tc>
          <w:tcPr>
            <w:tcW w:w="2959" w:type="dxa"/>
          </w:tcPr>
          <w:p w:rsidR="00E44E93" w:rsidRDefault="00E44E93" w:rsidP="003E009C">
            <w:pPr>
              <w:jc w:val="center"/>
            </w:pPr>
          </w:p>
        </w:tc>
        <w:tc>
          <w:tcPr>
            <w:tcW w:w="2393" w:type="dxa"/>
          </w:tcPr>
          <w:p w:rsidR="00E44E93" w:rsidRDefault="00E44E93" w:rsidP="003E009C">
            <w:pPr>
              <w:jc w:val="center"/>
            </w:pPr>
            <w:r>
              <w:t>563,200</w:t>
            </w:r>
          </w:p>
        </w:tc>
      </w:tr>
      <w:tr w:rsidR="00E44E93" w:rsidTr="003E009C">
        <w:tc>
          <w:tcPr>
            <w:tcW w:w="959" w:type="dxa"/>
          </w:tcPr>
          <w:p w:rsidR="00E44E93" w:rsidRDefault="00E44E93" w:rsidP="003E009C">
            <w:pPr>
              <w:jc w:val="center"/>
            </w:pPr>
            <w:r>
              <w:t>1.1.1.</w:t>
            </w:r>
          </w:p>
        </w:tc>
        <w:tc>
          <w:tcPr>
            <w:tcW w:w="3260" w:type="dxa"/>
          </w:tcPr>
          <w:p w:rsidR="00E44E93" w:rsidRDefault="00E44E93" w:rsidP="00E44E93">
            <w:pPr>
              <w:jc w:val="center"/>
            </w:pPr>
          </w:p>
          <w:p w:rsidR="00E44E93" w:rsidRDefault="00E44E93" w:rsidP="00E44E93">
            <w:pPr>
              <w:jc w:val="center"/>
            </w:pPr>
            <w:r>
              <w:t>Одноквартирный, одноэтажный жилой дом, общей площадью 125,3 кв.м., ввод в эксплуатацию – 1991</w:t>
            </w:r>
          </w:p>
          <w:p w:rsidR="00E44E93" w:rsidRDefault="00E44E93" w:rsidP="00E44E93">
            <w:pPr>
              <w:jc w:val="center"/>
            </w:pPr>
          </w:p>
        </w:tc>
        <w:tc>
          <w:tcPr>
            <w:tcW w:w="2959" w:type="dxa"/>
          </w:tcPr>
          <w:p w:rsidR="00E44E93" w:rsidRDefault="00E44E93" w:rsidP="003E009C">
            <w:pPr>
              <w:jc w:val="center"/>
            </w:pPr>
            <w:r>
              <w:t>Ленина дом 58, п.Карымкары, район Октябрьский, Ханты-Мансийский автономный округ-Югра, 628114</w:t>
            </w:r>
          </w:p>
        </w:tc>
        <w:tc>
          <w:tcPr>
            <w:tcW w:w="2393" w:type="dxa"/>
          </w:tcPr>
          <w:p w:rsidR="00E44E93" w:rsidRDefault="00E44E93" w:rsidP="003E009C">
            <w:pPr>
              <w:jc w:val="center"/>
            </w:pPr>
          </w:p>
          <w:p w:rsidR="00E44E93" w:rsidRDefault="00E44E93" w:rsidP="003E009C">
            <w:pPr>
              <w:jc w:val="center"/>
            </w:pPr>
          </w:p>
          <w:p w:rsidR="00E44E93" w:rsidRDefault="00E44E93" w:rsidP="003E009C">
            <w:pPr>
              <w:jc w:val="center"/>
            </w:pPr>
            <w:r>
              <w:t>563,200</w:t>
            </w:r>
          </w:p>
        </w:tc>
      </w:tr>
    </w:tbl>
    <w:p w:rsidR="00E44E93" w:rsidRDefault="00E44E93" w:rsidP="00E44E93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B0" w:rsidRDefault="000B47B0" w:rsidP="00DE2602">
      <w:r>
        <w:separator/>
      </w:r>
    </w:p>
  </w:endnote>
  <w:endnote w:type="continuationSeparator" w:id="1">
    <w:p w:rsidR="000B47B0" w:rsidRDefault="000B47B0" w:rsidP="00DE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B0" w:rsidRDefault="000B47B0" w:rsidP="00DE2602">
      <w:r>
        <w:separator/>
      </w:r>
    </w:p>
  </w:footnote>
  <w:footnote w:type="continuationSeparator" w:id="1">
    <w:p w:rsidR="000B47B0" w:rsidRDefault="000B47B0" w:rsidP="00DE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E93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47B0"/>
    <w:rsid w:val="000B6451"/>
    <w:rsid w:val="000B784F"/>
    <w:rsid w:val="000C100C"/>
    <w:rsid w:val="000C1062"/>
    <w:rsid w:val="000C10A1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7758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48C9"/>
    <w:rsid w:val="00225AB8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CFB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3D24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90E"/>
    <w:rsid w:val="00531C9B"/>
    <w:rsid w:val="00532361"/>
    <w:rsid w:val="0053299A"/>
    <w:rsid w:val="00532DFE"/>
    <w:rsid w:val="00535194"/>
    <w:rsid w:val="00536837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4F3"/>
    <w:rsid w:val="00981780"/>
    <w:rsid w:val="00985D7F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14B6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AEB"/>
    <w:rsid w:val="009E7224"/>
    <w:rsid w:val="009E76EF"/>
    <w:rsid w:val="009F02A4"/>
    <w:rsid w:val="009F092F"/>
    <w:rsid w:val="009F1192"/>
    <w:rsid w:val="009F11B4"/>
    <w:rsid w:val="009F1624"/>
    <w:rsid w:val="009F40F5"/>
    <w:rsid w:val="009F41FD"/>
    <w:rsid w:val="009F5E5B"/>
    <w:rsid w:val="009F61D9"/>
    <w:rsid w:val="009F65FA"/>
    <w:rsid w:val="009F6AF9"/>
    <w:rsid w:val="009F6C95"/>
    <w:rsid w:val="009F7150"/>
    <w:rsid w:val="009F7220"/>
    <w:rsid w:val="00A00145"/>
    <w:rsid w:val="00A0054C"/>
    <w:rsid w:val="00A01907"/>
    <w:rsid w:val="00A027CA"/>
    <w:rsid w:val="00A032C7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5193"/>
    <w:rsid w:val="00C55F42"/>
    <w:rsid w:val="00C55F82"/>
    <w:rsid w:val="00C5664E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40B"/>
    <w:rsid w:val="00DE197B"/>
    <w:rsid w:val="00DE2492"/>
    <w:rsid w:val="00DE2602"/>
    <w:rsid w:val="00DE4072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4E93"/>
    <w:rsid w:val="00E461A8"/>
    <w:rsid w:val="00E46FF8"/>
    <w:rsid w:val="00E518E1"/>
    <w:rsid w:val="00E531FF"/>
    <w:rsid w:val="00E53655"/>
    <w:rsid w:val="00E53A40"/>
    <w:rsid w:val="00E5413D"/>
    <w:rsid w:val="00E54B00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6927"/>
    <w:rsid w:val="00FC7211"/>
    <w:rsid w:val="00FC7ED4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4E93"/>
    <w:rPr>
      <w:color w:val="0000FF"/>
      <w:u w:val="single"/>
    </w:rPr>
  </w:style>
  <w:style w:type="paragraph" w:customStyle="1" w:styleId="ConsPlusNormal">
    <w:name w:val="ConsPlusNormal"/>
    <w:rsid w:val="00E44E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4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E2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2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dcterms:created xsi:type="dcterms:W3CDTF">2014-05-12T05:53:00Z</dcterms:created>
  <dcterms:modified xsi:type="dcterms:W3CDTF">2014-05-12T05:53:00Z</dcterms:modified>
</cp:coreProperties>
</file>