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27" w:rsidRDefault="00C91927" w:rsidP="00C91927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27" w:rsidRDefault="00C91927" w:rsidP="00C91927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C91927" w:rsidTr="007269F2">
        <w:trPr>
          <w:trHeight w:val="1134"/>
        </w:trPr>
        <w:tc>
          <w:tcPr>
            <w:tcW w:w="9896" w:type="dxa"/>
            <w:gridSpan w:val="11"/>
          </w:tcPr>
          <w:p w:rsidR="00C91927" w:rsidRPr="00D7272D" w:rsidRDefault="00C91927" w:rsidP="007269F2">
            <w:pPr>
              <w:jc w:val="center"/>
              <w:rPr>
                <w:rFonts w:ascii="Georgia" w:hAnsi="Georgia"/>
              </w:rPr>
            </w:pP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C91927" w:rsidRPr="007B7014" w:rsidRDefault="00C91927" w:rsidP="007269F2">
            <w:pPr>
              <w:jc w:val="center"/>
            </w:pPr>
          </w:p>
          <w:p w:rsidR="00C91927" w:rsidRDefault="00C91927" w:rsidP="007269F2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C91927" w:rsidTr="007269F2">
        <w:trPr>
          <w:trHeight w:val="454"/>
        </w:trPr>
        <w:tc>
          <w:tcPr>
            <w:tcW w:w="236" w:type="dxa"/>
            <w:vAlign w:val="bottom"/>
          </w:tcPr>
          <w:p w:rsidR="00C91927" w:rsidRDefault="00C91927" w:rsidP="007269F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927" w:rsidRPr="001C2EB5" w:rsidRDefault="00733137" w:rsidP="007269F2">
            <w:pPr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C91927" w:rsidRDefault="00C91927" w:rsidP="007269F2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927" w:rsidRDefault="00BD5B8A" w:rsidP="007269F2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C91927" w:rsidRDefault="00C91927" w:rsidP="007269F2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C91927" w:rsidRDefault="00C91927" w:rsidP="007269F2">
            <w:r>
              <w:t>13 г.</w:t>
            </w:r>
          </w:p>
        </w:tc>
        <w:tc>
          <w:tcPr>
            <w:tcW w:w="236" w:type="dxa"/>
            <w:vAlign w:val="bottom"/>
          </w:tcPr>
          <w:p w:rsidR="00C91927" w:rsidRDefault="00C91927" w:rsidP="007269F2"/>
        </w:tc>
        <w:tc>
          <w:tcPr>
            <w:tcW w:w="3464" w:type="dxa"/>
            <w:vAlign w:val="bottom"/>
          </w:tcPr>
          <w:p w:rsidR="00C91927" w:rsidRDefault="00C91927" w:rsidP="007269F2"/>
        </w:tc>
        <w:tc>
          <w:tcPr>
            <w:tcW w:w="446" w:type="dxa"/>
            <w:vAlign w:val="bottom"/>
          </w:tcPr>
          <w:p w:rsidR="00C91927" w:rsidRDefault="00C91927" w:rsidP="007269F2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927" w:rsidRDefault="00733137" w:rsidP="007269F2">
            <w:pPr>
              <w:jc w:val="center"/>
            </w:pPr>
            <w:r>
              <w:t>102</w:t>
            </w:r>
            <w:r w:rsidR="00C91927">
              <w:t>-п</w:t>
            </w:r>
          </w:p>
        </w:tc>
      </w:tr>
      <w:tr w:rsidR="00C91927" w:rsidTr="007269F2">
        <w:trPr>
          <w:trHeight w:val="567"/>
        </w:trPr>
        <w:tc>
          <w:tcPr>
            <w:tcW w:w="9896" w:type="dxa"/>
            <w:gridSpan w:val="11"/>
          </w:tcPr>
          <w:p w:rsidR="00C91927" w:rsidRDefault="00C91927" w:rsidP="007269F2"/>
          <w:p w:rsidR="00C91927" w:rsidRDefault="00C91927" w:rsidP="007269F2">
            <w:r>
              <w:t>п. Карымкары</w:t>
            </w:r>
          </w:p>
        </w:tc>
      </w:tr>
      <w:tr w:rsidR="00C91927" w:rsidTr="007269F2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91927" w:rsidRDefault="00C91927" w:rsidP="007269F2"/>
        </w:tc>
      </w:tr>
    </w:tbl>
    <w:p w:rsidR="00BD5B8A" w:rsidRPr="00BD5B8A" w:rsidRDefault="00BD5B8A" w:rsidP="00BD5B8A">
      <w:pPr>
        <w:widowControl w:val="0"/>
        <w:autoSpaceDE w:val="0"/>
        <w:autoSpaceDN w:val="0"/>
        <w:adjustRightInd w:val="0"/>
        <w:rPr>
          <w:bCs/>
        </w:rPr>
      </w:pPr>
      <w:r w:rsidRPr="00BD5B8A">
        <w:rPr>
          <w:bCs/>
        </w:rPr>
        <w:t>О порядке сбора, хранения и передачи на утилизацию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rPr>
          <w:bCs/>
        </w:rPr>
      </w:pPr>
      <w:r w:rsidRPr="00BD5B8A">
        <w:rPr>
          <w:bCs/>
        </w:rPr>
        <w:t>ртутьсодержащих отходов на территории сельского поселения Карымкары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В соответствии с Федеральным </w:t>
      </w:r>
      <w:hyperlink r:id="rId6" w:history="1">
        <w:r w:rsidRPr="00BD5B8A">
          <w:rPr>
            <w:rStyle w:val="a5"/>
            <w:color w:val="auto"/>
            <w:u w:val="none"/>
          </w:rPr>
          <w:t>законом</w:t>
        </w:r>
      </w:hyperlink>
      <w:r>
        <w:t xml:space="preserve"> от 06.10.2003 № 131-ФЗ «</w:t>
      </w:r>
      <w:r w:rsidRPr="00BD5B8A">
        <w:t>Об общих принципах организации местного самоуп</w:t>
      </w:r>
      <w:r>
        <w:t>равления в Российской Федерации»</w:t>
      </w:r>
      <w:r w:rsidRPr="00BD5B8A">
        <w:t xml:space="preserve">, рекомендациями Совета при Губернаторе Ханты-Мансийского автономного округа - </w:t>
      </w:r>
      <w:proofErr w:type="spellStart"/>
      <w:r w:rsidRPr="00BD5B8A">
        <w:t>Югры</w:t>
      </w:r>
      <w:proofErr w:type="spellEnd"/>
      <w:r w:rsidRPr="00BD5B8A">
        <w:t xml:space="preserve"> по развитию местного самоуправления </w:t>
      </w:r>
      <w:proofErr w:type="gramStart"/>
      <w:r w:rsidRPr="00BD5B8A">
        <w:t>в</w:t>
      </w:r>
      <w:proofErr w:type="gramEnd"/>
      <w:r w:rsidRPr="00BD5B8A">
        <w:t xml:space="preserve"> </w:t>
      </w:r>
      <w:proofErr w:type="gramStart"/>
      <w:r w:rsidRPr="00BD5B8A">
        <w:t>Ханты-Мансийском</w:t>
      </w:r>
      <w:proofErr w:type="gramEnd"/>
      <w:r w:rsidRPr="00BD5B8A">
        <w:t xml:space="preserve"> автономном округе - </w:t>
      </w:r>
      <w:proofErr w:type="spellStart"/>
      <w:r w:rsidRPr="00BD5B8A">
        <w:t>Югре</w:t>
      </w:r>
      <w:proofErr w:type="spellEnd"/>
      <w:r w:rsidRPr="00BD5B8A">
        <w:t>: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1. Утвердить </w:t>
      </w:r>
      <w:hyperlink r:id="rId7" w:anchor="Par29" w:history="1">
        <w:r w:rsidRPr="00BD5B8A">
          <w:rPr>
            <w:rStyle w:val="a5"/>
            <w:color w:val="auto"/>
            <w:u w:val="none"/>
          </w:rPr>
          <w:t>Порядок</w:t>
        </w:r>
      </w:hyperlink>
      <w:r w:rsidRPr="00BD5B8A">
        <w:t xml:space="preserve"> сбора, хранения и передачи на утилизацию ртутьсодержащих отходов на территории </w:t>
      </w:r>
      <w:r>
        <w:t xml:space="preserve">сельского поселения Карымкары </w:t>
      </w:r>
      <w:r w:rsidRPr="00BD5B8A">
        <w:t>(приложение).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 Рекомендовать предприятиям, организациям и учреждениям в границах</w:t>
      </w:r>
      <w:r>
        <w:t xml:space="preserve"> сельского поселения Карымкары</w:t>
      </w:r>
      <w:r w:rsidRPr="00BD5B8A">
        <w:t>: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2.1. Заключить договоры с организацией, имеющей лицензию на сбор, транспортировку и утилизацию ртутьсодержащих отходов;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2.2. Организовать пункт сбора временного хранения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Опубликовать на</w:t>
      </w:r>
      <w:r w:rsidR="002E66F9">
        <w:t>стоящее постановление в газете «Октябрьские вести»</w:t>
      </w:r>
      <w:r w:rsidRPr="00BD5B8A">
        <w:t>.</w:t>
      </w:r>
    </w:p>
    <w:p w:rsid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4. </w:t>
      </w:r>
      <w:proofErr w:type="gramStart"/>
      <w:r w:rsidRPr="00BD5B8A">
        <w:t>Контроль за</w:t>
      </w:r>
      <w:proofErr w:type="gramEnd"/>
      <w:r w:rsidRPr="00BD5B8A">
        <w:t xml:space="preserve"> выполнением постановления возложить на заместителя главы администрации </w:t>
      </w:r>
      <w:r w:rsidR="002E66F9">
        <w:t xml:space="preserve">сельского поселения Карымкары </w:t>
      </w:r>
      <w:proofErr w:type="spellStart"/>
      <w:r w:rsidR="002E66F9">
        <w:t>Баклыкову</w:t>
      </w:r>
      <w:proofErr w:type="spellEnd"/>
      <w:r w:rsidR="002E66F9">
        <w:t xml:space="preserve"> Любовь Александровну.</w:t>
      </w: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  <w:r>
        <w:t>Глава</w:t>
      </w: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  <w:r>
        <w:t>сельского поселения Карымкары                                                        М.А. Климов</w:t>
      </w: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Pr="00BD5B8A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right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BD5B8A" w:rsidRDefault="002E66F9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</w:p>
    <w:p w:rsidR="002E66F9" w:rsidRDefault="002E66F9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2E66F9" w:rsidRDefault="002E66F9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t>сельского поселения Карымкары</w:t>
      </w:r>
    </w:p>
    <w:p w:rsidR="002E66F9" w:rsidRPr="00BD5B8A" w:rsidRDefault="00733137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t>от 28.10.2013 г. № 102</w:t>
      </w:r>
      <w:r w:rsidR="002E66F9">
        <w:t xml:space="preserve">-п </w:t>
      </w:r>
    </w:p>
    <w:p w:rsidR="002E66F9" w:rsidRDefault="002E66F9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End w:id="0"/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>ПОРЯДОК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>СБОРА, ХРАНЕНИЯ И ПЕРЕДАЧИ НА УТИЛИЗАЦИЮ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 xml:space="preserve">РТУТЬСОДЕРЖАЩИХ ОТХОДОВ НА ТЕРРИТОРИИ </w:t>
      </w:r>
      <w:r w:rsidR="002E66F9">
        <w:rPr>
          <w:b/>
          <w:bCs/>
        </w:rPr>
        <w:t>СЕЛЬСКОГО ПОСЕЛЕНИЯ КАРЫМКАРЫ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Общие положения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1. Порядок сбора, учета и </w:t>
      </w:r>
      <w:proofErr w:type="gramStart"/>
      <w:r w:rsidRPr="00BD5B8A">
        <w:t>контроля за</w:t>
      </w:r>
      <w:proofErr w:type="gramEnd"/>
      <w:r w:rsidRPr="00BD5B8A">
        <w:t xml:space="preserve"> сдачей отработанных ртутьсодержащих ламп и приборов на территории </w:t>
      </w:r>
      <w:r w:rsidR="002E66F9">
        <w:t xml:space="preserve">сельского поселения Карымкары </w:t>
      </w:r>
      <w:r w:rsidRPr="00BD5B8A">
        <w:t>(далее Порядок) разработан с целью обеспечения соблюдения норм санитарной и экологической безопасности при удалении, сборе, хранении и переработке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 Порядок распространяется на все предприятия, организации и учреждения независимо от форм собственности и ведомственной принадлежности, расположенные на территории</w:t>
      </w:r>
      <w:r w:rsidR="002E66F9">
        <w:t xml:space="preserve"> сельского поселения Карымкары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Порядок устанавливает производственные взаимоотношения между предприятиями - сдатчиками ртутьсодержащих отходов и предприятиями по сбору, хранению и переработке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4. Ртутьсодержащими отходами являются: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- отработанные или пришедшие в негодность люминесцентные лампы или другие осветительные приборы, имеющие ртутное заполнение осветительного элемента;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- отработанные или пришедшие в негодность приборы, имеющие ртутное заполнение, либо элементы, выполненные из ртути;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- иные промышленные отходы по </w:t>
      </w:r>
      <w:proofErr w:type="gramStart"/>
      <w:r w:rsidRPr="00BD5B8A">
        <w:t>концентрации</w:t>
      </w:r>
      <w:proofErr w:type="gramEnd"/>
      <w:r w:rsidRPr="00BD5B8A">
        <w:t xml:space="preserve"> содержащейся в них ртути или ее соединений, отнесенные к первому классу опасности.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Учет, накопление и хранение ртутьсодержащих отходов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</w:pPr>
      <w:r w:rsidRPr="00BD5B8A">
        <w:t>на предприятии, в организации, учреждении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1. Ввиду повышенной экологической опасности предприятия, организации и учреждения должны вести учет ртутьсодержащих ламп и приборов. Учет поступлений новых ртутьсодержащих ламп и приборов ведется отдельной строкой в журналах учета материальных ценностей.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2. Учет выведенных из эксплуатации ртутьсодержащих ламп и приборов, а также сведения о передаче ртутьсодержащих отводов на хранение и переработку другим организациям должны заноситься по установленной </w:t>
      </w:r>
      <w:hyperlink r:id="rId8" w:anchor="Par79" w:history="1">
        <w:r w:rsidRPr="002E66F9">
          <w:rPr>
            <w:rStyle w:val="a5"/>
            <w:color w:val="auto"/>
            <w:u w:val="none"/>
          </w:rPr>
          <w:t>форме</w:t>
        </w:r>
      </w:hyperlink>
      <w:r w:rsidR="002E66F9">
        <w:t xml:space="preserve"> в «</w:t>
      </w:r>
      <w:r w:rsidRPr="00BD5B8A">
        <w:t>Журнал учета отработанных ртутьсодержащих ламп и приб</w:t>
      </w:r>
      <w:r w:rsidR="002E66F9">
        <w:t>оров, в организации, учреждении» (приложение №</w:t>
      </w:r>
      <w:r w:rsidRPr="00BD5B8A">
        <w:t xml:space="preserve"> 1).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На предприятиях, в организациях и учреждениях, использующих в своей деятельности ртутьсодержащие лампы и приборы, приказами администрации предприятия (организации, учреждения) назначаются лица, ответственные за учет, сбор, хранение, вывозку и транспортировку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4. Ответственные лица обеспечивают на предприятии (в организации, учреждении) соблюдение правил техники безопасности и выполнение требований санитарной и экологической безопасности при использовании ртутьсодержащих ламп и приборов, выводе их из эксплуатации, хранении, вывозке и транспортировке.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5. Государственный учет образующихся на предприятии (в организации, учреждении) ртутьсодержащих отходов осуществляется в соответствии с Инструкцией Госкомстата России по заполнению форм федерального государственного статистического наблюдения за </w:t>
      </w:r>
      <w:r w:rsidRPr="00BD5B8A">
        <w:lastRenderedPageBreak/>
        <w:t>образованием, поступлением, использованием и размещением токсичных отходов про</w:t>
      </w:r>
      <w:r w:rsidR="00082A78">
        <w:t>изводства и потребления (форма №</w:t>
      </w:r>
      <w:r w:rsidRPr="00BD5B8A">
        <w:t xml:space="preserve"> 2-тп (токсичные отходы)).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6. Предприятия, организации и учреждения по запросам администрации </w:t>
      </w:r>
      <w:r w:rsidR="00082A78">
        <w:t xml:space="preserve">сельского поселения Карымкары </w:t>
      </w:r>
      <w:r w:rsidRPr="00BD5B8A">
        <w:t xml:space="preserve">и других ведомств обязаны предоставлять информацию о количестве принятых отработанных ртутьсодержащих ламп и приборов и сданных на (утилизацию) </w:t>
      </w:r>
      <w:proofErr w:type="spellStart"/>
      <w:r w:rsidRPr="00BD5B8A">
        <w:t>демеркуризацию</w:t>
      </w:r>
      <w:proofErr w:type="spellEnd"/>
      <w:r w:rsidRPr="00BD5B8A">
        <w:t xml:space="preserve"> в организацию, с которой заключен договор на утилизацию отработанных ртутьсодержащих ламп и приборов.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Передача предприятиями, организациями и учреждениями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</w:pPr>
      <w:r w:rsidRPr="00BD5B8A">
        <w:t>отработанных ртутьсодержащих ламп и приборов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</w:pPr>
      <w:r w:rsidRPr="00BD5B8A">
        <w:t>на хранение и переработку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1. Передача предприятиями (организациями, учреждениями) отработанных ртутьсодержащих ламп и приборов на пункт сбора, хранения и переработки ртутьсодержащих отходов, а также осуществление взаимных расчетов осуществляется на основе договоров на сдачу-приемку.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2. Каждая партия ввозимых ртутьсодержащих отходов на пункт сбора, хранения и переработки должна снабжаться </w:t>
      </w:r>
      <w:hyperlink r:id="rId9" w:anchor="Par111" w:history="1">
        <w:r w:rsidRPr="00082A78">
          <w:rPr>
            <w:rStyle w:val="a5"/>
            <w:color w:val="auto"/>
            <w:u w:val="none"/>
          </w:rPr>
          <w:t>справкой</w:t>
        </w:r>
      </w:hyperlink>
      <w:r w:rsidRPr="00BD5B8A">
        <w:t>, имеющей</w:t>
      </w:r>
      <w:r w:rsidR="00082A78">
        <w:t xml:space="preserve"> контрольный талон (приложение №</w:t>
      </w:r>
      <w:r w:rsidRPr="00BD5B8A">
        <w:t xml:space="preserve"> 2). </w:t>
      </w:r>
      <w:hyperlink r:id="rId10" w:anchor="Par111" w:history="1">
        <w:r w:rsidRPr="00082A78">
          <w:rPr>
            <w:rStyle w:val="a5"/>
            <w:color w:val="auto"/>
            <w:u w:val="none"/>
          </w:rPr>
          <w:t>Справка</w:t>
        </w:r>
      </w:hyperlink>
      <w:r w:rsidRPr="00BD5B8A">
        <w:t xml:space="preserve"> </w:t>
      </w:r>
      <w:r w:rsidR="00082A78">
        <w:t>должна быть зарегистрирована в «</w:t>
      </w:r>
      <w:r w:rsidRPr="00BD5B8A">
        <w:t>Журнал учета отработанных ртутьсодержащих ламп и приб</w:t>
      </w:r>
      <w:r w:rsidR="00082A78">
        <w:t>оров, в организации, учреждении»</w:t>
      </w:r>
      <w:r w:rsidRPr="00BD5B8A">
        <w:t xml:space="preserve"> и храниться в делах пункта сбора.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Все поступающие на пункт ртутьсоде</w:t>
      </w:r>
      <w:r w:rsidR="00082A78">
        <w:t>ржащие отходы регистрируются в «</w:t>
      </w:r>
      <w:r w:rsidRPr="00BD5B8A">
        <w:t>Журнале учета приемки ртутьсодержащих отходов на пункт</w:t>
      </w:r>
      <w:r w:rsidR="00082A78">
        <w:t>е сбора, хранения и переработки»</w:t>
      </w:r>
      <w:r w:rsidRPr="00BD5B8A">
        <w:t>. Журнал должен быть пронумерован, заверен печатью и храниться непосредственно на пункте сбора, хранения и переработки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4. В конце каждого года на пункте сбора, хранения и переработки ртутьсодержащих отходов должна быть выполнена инвентаризация с составлением акта сдачи остатков. Акт подписывается руководителем, бухгалтером, к</w:t>
      </w:r>
      <w:r w:rsidR="00082A78">
        <w:t>ладовщиком и хранится вместе с «</w:t>
      </w:r>
      <w:r w:rsidRPr="00BD5B8A">
        <w:t>Журналом учета приемки ртутьсодержащих отходов на пунк</w:t>
      </w:r>
      <w:r w:rsidR="00082A78">
        <w:t>те сбора хранения и переработки»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5. Пунктом сбора хранения и переработки ртутьсодержащих отходов представляется информация в органы охраны окружающей природной среды о количестве поступивших и переработанных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6. Упаковка, транспортировка и хранение отработанных ртутьсодержащих ламп должна отвечать экологичес</w:t>
      </w:r>
      <w:r w:rsidR="00082A78">
        <w:t xml:space="preserve">ким требованиям </w:t>
      </w:r>
      <w:proofErr w:type="spellStart"/>
      <w:r w:rsidR="00082A78">
        <w:t>ГОСТа</w:t>
      </w:r>
      <w:proofErr w:type="spellEnd"/>
      <w:r w:rsidR="00082A78">
        <w:t xml:space="preserve"> 25834-83 «</w:t>
      </w:r>
      <w:r w:rsidRPr="00BD5B8A">
        <w:t>Лампы электрические, маркировка, упако</w:t>
      </w:r>
      <w:r w:rsidR="00082A78">
        <w:t>вка, транспортировка и хранение»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7. Отработанные ртутьсодержащие лампы и приборы должны храниться в складах, защищенных от химически агрессивных сред, атмосферных осадков, поверхностных, грунтовых вод. Двери склада должны наде</w:t>
      </w:r>
      <w:r w:rsidR="00082A78">
        <w:t>жно запираться и иметь надпись «Посторонним вход запрещен»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8. Предприятия, учреждения, организации и граждане, причинившие вред окружающей среде в результате нарушения установленного Порядка, несут административную либо уголовную ответственность в соответствии с действующим законодательством Российской Федерации.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082A78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Заключительные положения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1. Накопление, хранение и транспортировка ртутьсодержащих отходов предприятиями (организациями, учреждениями), а также их хранение и переработка осуществляется в соответствии с действующими санитарными нормами и правилами, требованиями по обеспечению санитарной и экологической безопасности, соблюдением действующих </w:t>
      </w:r>
      <w:proofErr w:type="spellStart"/>
      <w:r w:rsidRPr="00BD5B8A">
        <w:t>ГОСТов</w:t>
      </w:r>
      <w:proofErr w:type="spellEnd"/>
      <w:r w:rsidRPr="00BD5B8A">
        <w:t>.</w:t>
      </w:r>
    </w:p>
    <w:p w:rsidR="00BD5B8A" w:rsidRPr="00BD5B8A" w:rsidRDefault="00BD5B8A" w:rsidP="00082A78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2. </w:t>
      </w:r>
      <w:proofErr w:type="gramStart"/>
      <w:r w:rsidRPr="00BD5B8A">
        <w:t>Контроль за</w:t>
      </w:r>
      <w:proofErr w:type="gramEnd"/>
      <w:r w:rsidRPr="00BD5B8A">
        <w:t xml:space="preserve"> соблюдением требований, норм и правил по обеспечению санитарной и экологической безопасности при образовании, хранении, сборе и транспортировке ртутьсодержащих отходов осуществляется государственными специально уполномоченными органами охраны окружающей природной среды и обесп</w:t>
      </w:r>
      <w:r w:rsidR="00082A78">
        <w:t>ечения санитарного благополучия.</w:t>
      </w:r>
    </w:p>
    <w:p w:rsidR="00BD5B8A" w:rsidRPr="00BD5B8A" w:rsidRDefault="00BD5B8A" w:rsidP="00082A78">
      <w:pPr>
        <w:widowControl w:val="0"/>
        <w:autoSpaceDE w:val="0"/>
        <w:autoSpaceDN w:val="0"/>
        <w:adjustRightInd w:val="0"/>
        <w:jc w:val="both"/>
      </w:pPr>
    </w:p>
    <w:p w:rsidR="00BD5B8A" w:rsidRPr="00082A78" w:rsidRDefault="00082A78" w:rsidP="00BD5B8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82A78">
        <w:rPr>
          <w:sz w:val="20"/>
          <w:szCs w:val="20"/>
        </w:rPr>
        <w:t>Приложение №</w:t>
      </w:r>
      <w:r w:rsidR="00BD5B8A" w:rsidRPr="00082A78">
        <w:rPr>
          <w:sz w:val="20"/>
          <w:szCs w:val="20"/>
        </w:rPr>
        <w:t xml:space="preserve"> 1</w:t>
      </w:r>
    </w:p>
    <w:p w:rsidR="00BD5B8A" w:rsidRPr="00082A78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82A78">
        <w:rPr>
          <w:sz w:val="20"/>
          <w:szCs w:val="20"/>
        </w:rPr>
        <w:t>к Порядку сбора, хранения и передачи</w:t>
      </w:r>
    </w:p>
    <w:p w:rsidR="00BD5B8A" w:rsidRPr="00082A78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82A78">
        <w:rPr>
          <w:sz w:val="20"/>
          <w:szCs w:val="20"/>
        </w:rPr>
        <w:t>на утилизацию ртутьсодержащих отходов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79"/>
      <w:bookmarkEnd w:id="1"/>
      <w:r w:rsidRPr="00BD5B8A">
        <w:rPr>
          <w:b/>
          <w:bCs/>
        </w:rPr>
        <w:t>ФОРМА</w:t>
      </w:r>
    </w:p>
    <w:p w:rsidR="00BD5B8A" w:rsidRPr="00BD5B8A" w:rsidRDefault="00082A78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ЗАПИСИ В «</w:t>
      </w:r>
      <w:r w:rsidR="00BD5B8A" w:rsidRPr="00BD5B8A">
        <w:rPr>
          <w:b/>
          <w:bCs/>
        </w:rPr>
        <w:t>ЖУРНАЛЕ УЧЕТА ОТРАБОТАННЫХ РТУТЬСОДЕРЖАЩИХ ЛАМП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>И ПРИБОРОВ НА ПРЕДП</w:t>
      </w:r>
      <w:r w:rsidR="00082A78">
        <w:rPr>
          <w:b/>
          <w:bCs/>
        </w:rPr>
        <w:t>РИЯТИИ, ОРГАНИЗАЦИИ, УЧРЕЖДЕНИИ»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400"/>
        <w:gridCol w:w="1560"/>
        <w:gridCol w:w="1920"/>
        <w:gridCol w:w="1680"/>
        <w:gridCol w:w="1440"/>
      </w:tblGrid>
      <w:tr w:rsidR="00BD5B8A" w:rsidRPr="00BD5B8A" w:rsidTr="00BD5B8A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082A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   Предприятие,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организация,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учреждение,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сдавшее  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>отработанные лампы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принятых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ламп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(прописью,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дата)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Лицо, сдавшее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отработанные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лампы на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хранение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(подпись)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   Лицо,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принявшее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>отработанные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лампы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(подпись)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Pr="00BD5B8A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9D194C" w:rsidRDefault="00082A78" w:rsidP="00BD5B8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D194C">
        <w:rPr>
          <w:sz w:val="20"/>
          <w:szCs w:val="20"/>
        </w:rPr>
        <w:lastRenderedPageBreak/>
        <w:t>Приложение №</w:t>
      </w:r>
      <w:r w:rsidR="00BD5B8A" w:rsidRPr="009D194C">
        <w:rPr>
          <w:sz w:val="20"/>
          <w:szCs w:val="20"/>
        </w:rPr>
        <w:t xml:space="preserve"> 2</w:t>
      </w:r>
    </w:p>
    <w:p w:rsidR="00BD5B8A" w:rsidRPr="009D194C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D194C">
        <w:rPr>
          <w:sz w:val="20"/>
          <w:szCs w:val="20"/>
        </w:rPr>
        <w:t>к Порядку сбора, хранения и передачи</w:t>
      </w:r>
    </w:p>
    <w:p w:rsidR="00BD5B8A" w:rsidRPr="009D194C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D194C">
        <w:rPr>
          <w:sz w:val="20"/>
          <w:szCs w:val="20"/>
        </w:rPr>
        <w:t>на утилизацию ртутьсодержащих отходов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11"/>
      <w:bookmarkEnd w:id="2"/>
      <w:r w:rsidRPr="00BD5B8A">
        <w:rPr>
          <w:rFonts w:ascii="Times New Roman" w:hAnsi="Times New Roman" w:cs="Times New Roman"/>
          <w:sz w:val="24"/>
          <w:szCs w:val="24"/>
        </w:rPr>
        <w:t xml:space="preserve">        </w:t>
      </w:r>
      <w:r w:rsidR="00082A78">
        <w:rPr>
          <w:rFonts w:ascii="Times New Roman" w:hAnsi="Times New Roman" w:cs="Times New Roman"/>
          <w:sz w:val="24"/>
          <w:szCs w:val="24"/>
        </w:rPr>
        <w:t xml:space="preserve">                       Справка №</w:t>
      </w:r>
      <w:r w:rsidRPr="00BD5B8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  о сдаче-приемке отработанных ртутьсодержащих ламп на пункте сбора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5B8A" w:rsidRPr="00BD5B8A" w:rsidRDefault="00082A78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Договор на сдачу-приемку №</w:t>
      </w:r>
      <w:r w:rsidR="00BD5B8A" w:rsidRPr="00BD5B8A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="00BD5B8A" w:rsidRPr="00BD5B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D5B8A" w:rsidRPr="00BD5B8A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(наименование предприятия, организации, учреждения, адрес, тел.)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(дата сдачи, количество сдаваемых ламп, прописью, их тип)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(дата приемки, количество принятых ламп, прописью, их тип)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(лицо, сдавшее лампы, подпись)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(лицо, принявшее лампы, подпись)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BD5B8A" w:rsidRPr="00BD5B8A" w:rsidRDefault="00BD5B8A" w:rsidP="00082A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(в случае отказа в приемке указать причину)</w:t>
      </w:r>
    </w:p>
    <w:p w:rsidR="00BD5B8A" w:rsidRPr="00BD5B8A" w:rsidRDefault="00BD5B8A" w:rsidP="00BD5B8A"/>
    <w:p w:rsidR="00DC19FF" w:rsidRPr="00BD5B8A" w:rsidRDefault="00DC19FF"/>
    <w:sectPr w:rsidR="00DC19FF" w:rsidRPr="00BD5B8A" w:rsidSect="0031301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27"/>
    <w:rsid w:val="00006940"/>
    <w:rsid w:val="00046E37"/>
    <w:rsid w:val="00057352"/>
    <w:rsid w:val="00065D36"/>
    <w:rsid w:val="000802E2"/>
    <w:rsid w:val="00082680"/>
    <w:rsid w:val="00082A78"/>
    <w:rsid w:val="00086A33"/>
    <w:rsid w:val="00087A90"/>
    <w:rsid w:val="00092607"/>
    <w:rsid w:val="00092A4A"/>
    <w:rsid w:val="000C40F5"/>
    <w:rsid w:val="000C6C9F"/>
    <w:rsid w:val="000C6D14"/>
    <w:rsid w:val="000D26B1"/>
    <w:rsid w:val="000E6E82"/>
    <w:rsid w:val="000F39BB"/>
    <w:rsid w:val="00110F38"/>
    <w:rsid w:val="00113B96"/>
    <w:rsid w:val="00116C4D"/>
    <w:rsid w:val="001214A2"/>
    <w:rsid w:val="00132268"/>
    <w:rsid w:val="0013613E"/>
    <w:rsid w:val="00136586"/>
    <w:rsid w:val="001522E4"/>
    <w:rsid w:val="0015357A"/>
    <w:rsid w:val="00153B91"/>
    <w:rsid w:val="00165904"/>
    <w:rsid w:val="00172796"/>
    <w:rsid w:val="00187162"/>
    <w:rsid w:val="00196968"/>
    <w:rsid w:val="001A6C17"/>
    <w:rsid w:val="001E2FD4"/>
    <w:rsid w:val="001E7E5A"/>
    <w:rsid w:val="001F47E5"/>
    <w:rsid w:val="00207AE0"/>
    <w:rsid w:val="00214409"/>
    <w:rsid w:val="00220548"/>
    <w:rsid w:val="00221ABB"/>
    <w:rsid w:val="002310B9"/>
    <w:rsid w:val="00242F82"/>
    <w:rsid w:val="00262B13"/>
    <w:rsid w:val="00263451"/>
    <w:rsid w:val="00265B4D"/>
    <w:rsid w:val="0027734F"/>
    <w:rsid w:val="00281F2E"/>
    <w:rsid w:val="0028267C"/>
    <w:rsid w:val="00291F11"/>
    <w:rsid w:val="002A57F1"/>
    <w:rsid w:val="002B5338"/>
    <w:rsid w:val="002C290E"/>
    <w:rsid w:val="002C7B4A"/>
    <w:rsid w:val="002D7E6C"/>
    <w:rsid w:val="002E66F9"/>
    <w:rsid w:val="002F0069"/>
    <w:rsid w:val="003149D5"/>
    <w:rsid w:val="00317F19"/>
    <w:rsid w:val="00317FC5"/>
    <w:rsid w:val="00322BC1"/>
    <w:rsid w:val="003303C6"/>
    <w:rsid w:val="0033053D"/>
    <w:rsid w:val="00331802"/>
    <w:rsid w:val="0033246B"/>
    <w:rsid w:val="003345BB"/>
    <w:rsid w:val="00352493"/>
    <w:rsid w:val="003556AC"/>
    <w:rsid w:val="0035769E"/>
    <w:rsid w:val="003646AE"/>
    <w:rsid w:val="00370C30"/>
    <w:rsid w:val="00370CC2"/>
    <w:rsid w:val="00384935"/>
    <w:rsid w:val="00394BF8"/>
    <w:rsid w:val="00397987"/>
    <w:rsid w:val="003A4DC3"/>
    <w:rsid w:val="003D4049"/>
    <w:rsid w:val="003D434A"/>
    <w:rsid w:val="003E0861"/>
    <w:rsid w:val="003F454F"/>
    <w:rsid w:val="003F61EA"/>
    <w:rsid w:val="00400143"/>
    <w:rsid w:val="0040294A"/>
    <w:rsid w:val="0041700B"/>
    <w:rsid w:val="0041795B"/>
    <w:rsid w:val="0042105E"/>
    <w:rsid w:val="004268A5"/>
    <w:rsid w:val="00427312"/>
    <w:rsid w:val="00436F68"/>
    <w:rsid w:val="004442AE"/>
    <w:rsid w:val="00456A88"/>
    <w:rsid w:val="004571BC"/>
    <w:rsid w:val="004824A5"/>
    <w:rsid w:val="004833C0"/>
    <w:rsid w:val="004845FB"/>
    <w:rsid w:val="00484892"/>
    <w:rsid w:val="00495FDC"/>
    <w:rsid w:val="004A13A9"/>
    <w:rsid w:val="004A3BB9"/>
    <w:rsid w:val="004A7998"/>
    <w:rsid w:val="004B2C4C"/>
    <w:rsid w:val="004B69ED"/>
    <w:rsid w:val="004D7706"/>
    <w:rsid w:val="004D7B7F"/>
    <w:rsid w:val="004E52A7"/>
    <w:rsid w:val="004F664B"/>
    <w:rsid w:val="004F7B50"/>
    <w:rsid w:val="004F7E4F"/>
    <w:rsid w:val="00505EA9"/>
    <w:rsid w:val="005071A6"/>
    <w:rsid w:val="00507C36"/>
    <w:rsid w:val="005100EC"/>
    <w:rsid w:val="005139C5"/>
    <w:rsid w:val="005200BD"/>
    <w:rsid w:val="00523AC0"/>
    <w:rsid w:val="00546CF0"/>
    <w:rsid w:val="00552DC5"/>
    <w:rsid w:val="00554BAC"/>
    <w:rsid w:val="00573BE7"/>
    <w:rsid w:val="00576C8D"/>
    <w:rsid w:val="0058488C"/>
    <w:rsid w:val="005A6F9B"/>
    <w:rsid w:val="005C2768"/>
    <w:rsid w:val="005C5529"/>
    <w:rsid w:val="005C7745"/>
    <w:rsid w:val="005D2CFC"/>
    <w:rsid w:val="005D465B"/>
    <w:rsid w:val="005E5C53"/>
    <w:rsid w:val="005F15DB"/>
    <w:rsid w:val="005F4F2E"/>
    <w:rsid w:val="005F68CC"/>
    <w:rsid w:val="005F6DF9"/>
    <w:rsid w:val="0060222F"/>
    <w:rsid w:val="00605649"/>
    <w:rsid w:val="00607712"/>
    <w:rsid w:val="006307D3"/>
    <w:rsid w:val="0063232C"/>
    <w:rsid w:val="00637072"/>
    <w:rsid w:val="00641E75"/>
    <w:rsid w:val="00645850"/>
    <w:rsid w:val="00655AE0"/>
    <w:rsid w:val="0066096F"/>
    <w:rsid w:val="00661DFC"/>
    <w:rsid w:val="006721A2"/>
    <w:rsid w:val="006919CC"/>
    <w:rsid w:val="00694147"/>
    <w:rsid w:val="006A0B0A"/>
    <w:rsid w:val="006A7828"/>
    <w:rsid w:val="006C5144"/>
    <w:rsid w:val="006F04DC"/>
    <w:rsid w:val="006F4B80"/>
    <w:rsid w:val="00702B0E"/>
    <w:rsid w:val="0070330A"/>
    <w:rsid w:val="00711D4C"/>
    <w:rsid w:val="0071445A"/>
    <w:rsid w:val="00716249"/>
    <w:rsid w:val="007220B9"/>
    <w:rsid w:val="00723231"/>
    <w:rsid w:val="00723EDD"/>
    <w:rsid w:val="0073094A"/>
    <w:rsid w:val="00733137"/>
    <w:rsid w:val="00733CE9"/>
    <w:rsid w:val="00741E77"/>
    <w:rsid w:val="00750BBD"/>
    <w:rsid w:val="00753111"/>
    <w:rsid w:val="0076445A"/>
    <w:rsid w:val="0076599B"/>
    <w:rsid w:val="0078015B"/>
    <w:rsid w:val="00786B08"/>
    <w:rsid w:val="00790E46"/>
    <w:rsid w:val="00796808"/>
    <w:rsid w:val="007B006B"/>
    <w:rsid w:val="007B21F8"/>
    <w:rsid w:val="007B22BC"/>
    <w:rsid w:val="007B55C3"/>
    <w:rsid w:val="007C6CAE"/>
    <w:rsid w:val="007D4AF5"/>
    <w:rsid w:val="007E034C"/>
    <w:rsid w:val="007E21AF"/>
    <w:rsid w:val="007E7C50"/>
    <w:rsid w:val="008023C5"/>
    <w:rsid w:val="00810659"/>
    <w:rsid w:val="0081169D"/>
    <w:rsid w:val="00822AB8"/>
    <w:rsid w:val="00827CC6"/>
    <w:rsid w:val="0083115B"/>
    <w:rsid w:val="0084155B"/>
    <w:rsid w:val="00844AC8"/>
    <w:rsid w:val="00854BCB"/>
    <w:rsid w:val="00854FE5"/>
    <w:rsid w:val="00874B0D"/>
    <w:rsid w:val="00886C2E"/>
    <w:rsid w:val="00887604"/>
    <w:rsid w:val="008A6B60"/>
    <w:rsid w:val="008C6BE1"/>
    <w:rsid w:val="008D46D6"/>
    <w:rsid w:val="008D4E7E"/>
    <w:rsid w:val="008D6470"/>
    <w:rsid w:val="008E3B70"/>
    <w:rsid w:val="008E4C38"/>
    <w:rsid w:val="008F33D9"/>
    <w:rsid w:val="008F4248"/>
    <w:rsid w:val="00902AC7"/>
    <w:rsid w:val="00904006"/>
    <w:rsid w:val="009056ED"/>
    <w:rsid w:val="00914213"/>
    <w:rsid w:val="00935BA2"/>
    <w:rsid w:val="00936552"/>
    <w:rsid w:val="00937AE8"/>
    <w:rsid w:val="009400C7"/>
    <w:rsid w:val="0094413F"/>
    <w:rsid w:val="00947410"/>
    <w:rsid w:val="00950E40"/>
    <w:rsid w:val="00955867"/>
    <w:rsid w:val="00956FFE"/>
    <w:rsid w:val="00973818"/>
    <w:rsid w:val="00975F18"/>
    <w:rsid w:val="0099462F"/>
    <w:rsid w:val="009A3063"/>
    <w:rsid w:val="009A3A4A"/>
    <w:rsid w:val="009A4806"/>
    <w:rsid w:val="009B2F61"/>
    <w:rsid w:val="009B330E"/>
    <w:rsid w:val="009B3B27"/>
    <w:rsid w:val="009C552B"/>
    <w:rsid w:val="009C6A9F"/>
    <w:rsid w:val="009D1814"/>
    <w:rsid w:val="009D194C"/>
    <w:rsid w:val="009E3EB2"/>
    <w:rsid w:val="009F1624"/>
    <w:rsid w:val="009F6AF9"/>
    <w:rsid w:val="00A00145"/>
    <w:rsid w:val="00A03EEA"/>
    <w:rsid w:val="00A041B2"/>
    <w:rsid w:val="00A07226"/>
    <w:rsid w:val="00A27E98"/>
    <w:rsid w:val="00A402CC"/>
    <w:rsid w:val="00A42126"/>
    <w:rsid w:val="00A43F8B"/>
    <w:rsid w:val="00A63ABE"/>
    <w:rsid w:val="00A770C8"/>
    <w:rsid w:val="00A77A7E"/>
    <w:rsid w:val="00AA030E"/>
    <w:rsid w:val="00AB03EB"/>
    <w:rsid w:val="00AB219C"/>
    <w:rsid w:val="00AB29E3"/>
    <w:rsid w:val="00AB7B79"/>
    <w:rsid w:val="00AC0CA4"/>
    <w:rsid w:val="00AC4F86"/>
    <w:rsid w:val="00AD3724"/>
    <w:rsid w:val="00AD5694"/>
    <w:rsid w:val="00B36832"/>
    <w:rsid w:val="00B5004A"/>
    <w:rsid w:val="00B52C0C"/>
    <w:rsid w:val="00B5561D"/>
    <w:rsid w:val="00B665C3"/>
    <w:rsid w:val="00B73E74"/>
    <w:rsid w:val="00B9587C"/>
    <w:rsid w:val="00BA069B"/>
    <w:rsid w:val="00BA764A"/>
    <w:rsid w:val="00BC0A13"/>
    <w:rsid w:val="00BC1D55"/>
    <w:rsid w:val="00BC5832"/>
    <w:rsid w:val="00BD0FBD"/>
    <w:rsid w:val="00BD4879"/>
    <w:rsid w:val="00BD5B8A"/>
    <w:rsid w:val="00BD74B0"/>
    <w:rsid w:val="00BD7954"/>
    <w:rsid w:val="00BE6F1F"/>
    <w:rsid w:val="00BF4D04"/>
    <w:rsid w:val="00C079B2"/>
    <w:rsid w:val="00C12DE0"/>
    <w:rsid w:val="00C22E47"/>
    <w:rsid w:val="00C24F19"/>
    <w:rsid w:val="00C32EC1"/>
    <w:rsid w:val="00C34CC4"/>
    <w:rsid w:val="00C4040D"/>
    <w:rsid w:val="00C45EAC"/>
    <w:rsid w:val="00C50324"/>
    <w:rsid w:val="00C60EB7"/>
    <w:rsid w:val="00C846F1"/>
    <w:rsid w:val="00C91927"/>
    <w:rsid w:val="00C97378"/>
    <w:rsid w:val="00CA47BB"/>
    <w:rsid w:val="00CA7C79"/>
    <w:rsid w:val="00CB7C55"/>
    <w:rsid w:val="00CC3482"/>
    <w:rsid w:val="00CD025C"/>
    <w:rsid w:val="00CE1B32"/>
    <w:rsid w:val="00CE29E8"/>
    <w:rsid w:val="00CE7FE5"/>
    <w:rsid w:val="00D149B8"/>
    <w:rsid w:val="00D174AC"/>
    <w:rsid w:val="00D2777C"/>
    <w:rsid w:val="00D27A35"/>
    <w:rsid w:val="00D325B6"/>
    <w:rsid w:val="00D33093"/>
    <w:rsid w:val="00D35DCA"/>
    <w:rsid w:val="00D40BFE"/>
    <w:rsid w:val="00D4440A"/>
    <w:rsid w:val="00D523C5"/>
    <w:rsid w:val="00D57739"/>
    <w:rsid w:val="00D57F9A"/>
    <w:rsid w:val="00D733DD"/>
    <w:rsid w:val="00D76CFE"/>
    <w:rsid w:val="00D8527C"/>
    <w:rsid w:val="00D8724B"/>
    <w:rsid w:val="00D9500F"/>
    <w:rsid w:val="00DA03F8"/>
    <w:rsid w:val="00DA4FF5"/>
    <w:rsid w:val="00DA696E"/>
    <w:rsid w:val="00DA7A3B"/>
    <w:rsid w:val="00DC19FF"/>
    <w:rsid w:val="00DD06A6"/>
    <w:rsid w:val="00DF7943"/>
    <w:rsid w:val="00E10F30"/>
    <w:rsid w:val="00E11114"/>
    <w:rsid w:val="00E11FD2"/>
    <w:rsid w:val="00E13046"/>
    <w:rsid w:val="00E1362C"/>
    <w:rsid w:val="00E23DA7"/>
    <w:rsid w:val="00E258CB"/>
    <w:rsid w:val="00E345D4"/>
    <w:rsid w:val="00E419C4"/>
    <w:rsid w:val="00E433E8"/>
    <w:rsid w:val="00E43626"/>
    <w:rsid w:val="00E63907"/>
    <w:rsid w:val="00E66434"/>
    <w:rsid w:val="00E81F45"/>
    <w:rsid w:val="00E82798"/>
    <w:rsid w:val="00E925CF"/>
    <w:rsid w:val="00EA71A2"/>
    <w:rsid w:val="00EC5B53"/>
    <w:rsid w:val="00EE0BAB"/>
    <w:rsid w:val="00F0079E"/>
    <w:rsid w:val="00F332CB"/>
    <w:rsid w:val="00F37908"/>
    <w:rsid w:val="00F4271B"/>
    <w:rsid w:val="00F43469"/>
    <w:rsid w:val="00F44393"/>
    <w:rsid w:val="00F84E47"/>
    <w:rsid w:val="00F9143B"/>
    <w:rsid w:val="00F93F64"/>
    <w:rsid w:val="00FA0AE9"/>
    <w:rsid w:val="00FA6832"/>
    <w:rsid w:val="00FB17DD"/>
    <w:rsid w:val="00FB3328"/>
    <w:rsid w:val="00FB4915"/>
    <w:rsid w:val="00FC6927"/>
    <w:rsid w:val="00FD3155"/>
    <w:rsid w:val="00FE2538"/>
    <w:rsid w:val="00FE32EE"/>
    <w:rsid w:val="00FE5997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927"/>
    <w:pPr>
      <w:tabs>
        <w:tab w:val="left" w:pos="2913"/>
      </w:tabs>
      <w:jc w:val="both"/>
    </w:pPr>
  </w:style>
  <w:style w:type="character" w:customStyle="1" w:styleId="a4">
    <w:name w:val="Основной текст Знак"/>
    <w:basedOn w:val="a0"/>
    <w:link w:val="a3"/>
    <w:rsid w:val="00C9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5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5B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BD5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430D1FCD3D6154D7DBD4B34E9D0702378CCAD74FADBC246E5F6B7355EE2A1974567D752184DF95D2Y5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Администратор</cp:lastModifiedBy>
  <cp:revision>4</cp:revision>
  <cp:lastPrinted>2013-10-10T12:48:00Z</cp:lastPrinted>
  <dcterms:created xsi:type="dcterms:W3CDTF">2013-10-10T12:48:00Z</dcterms:created>
  <dcterms:modified xsi:type="dcterms:W3CDTF">2013-10-28T10:31:00Z</dcterms:modified>
</cp:coreProperties>
</file>