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2E" w:rsidRPr="004249FF" w:rsidRDefault="0047292E" w:rsidP="0047292E">
      <w:pPr>
        <w:ind w:left="3060"/>
        <w:jc w:val="right"/>
        <w:rPr>
          <w:b/>
          <w:sz w:val="22"/>
          <w:szCs w:val="22"/>
        </w:rPr>
      </w:pPr>
      <w:r w:rsidRPr="004249FF">
        <w:rPr>
          <w:b/>
          <w:sz w:val="22"/>
          <w:szCs w:val="22"/>
        </w:rPr>
        <w:pict>
          <v:rect id="_x0000_s1026" style="position:absolute;left:0;text-align:left;margin-left:-9pt;margin-top:-9pt;width:153pt;height:738pt;z-index:-251656192" fillcolor="blue" stroked="f" strokecolor="#969696" strokeweight="0">
            <v:fill opacity="32113f" rotate="t"/>
          </v:rect>
        </w:pict>
      </w:r>
      <w:r w:rsidRPr="004249FF">
        <w:rPr>
          <w:b/>
          <w:sz w:val="22"/>
          <w:szCs w:val="22"/>
        </w:rPr>
        <w:t>ООО «</w:t>
      </w:r>
      <w:r>
        <w:rPr>
          <w:b/>
          <w:sz w:val="22"/>
          <w:szCs w:val="22"/>
        </w:rPr>
        <w:t xml:space="preserve">ИНСТИТУТ ТЕРРИТОРИАЛЬНОГО </w:t>
      </w:r>
      <w:r w:rsidRPr="004249FF">
        <w:rPr>
          <w:b/>
          <w:sz w:val="22"/>
          <w:szCs w:val="22"/>
        </w:rPr>
        <w:t>ПЛАНИРОВАНИЯ «ГРАД»</w:t>
      </w:r>
    </w:p>
    <w:p w:rsidR="0047292E" w:rsidRDefault="0047292E" w:rsidP="0047292E">
      <w:pPr>
        <w:ind w:left="3060"/>
      </w:pPr>
    </w:p>
    <w:p w:rsidR="0047292E" w:rsidRDefault="0047292E" w:rsidP="0047292E">
      <w:pPr>
        <w:ind w:left="3060" w:right="-851"/>
      </w:pPr>
    </w:p>
    <w:p w:rsidR="0047292E" w:rsidRDefault="0047292E" w:rsidP="0047292E">
      <w:pPr>
        <w:ind w:left="3060"/>
        <w:jc w:val="right"/>
        <w:rPr>
          <w:b/>
          <w:caps/>
          <w:sz w:val="32"/>
          <w:szCs w:val="32"/>
        </w:rPr>
      </w:pPr>
    </w:p>
    <w:p w:rsidR="0047292E" w:rsidRDefault="0047292E" w:rsidP="0047292E">
      <w:pPr>
        <w:ind w:left="3060"/>
        <w:jc w:val="right"/>
        <w:rPr>
          <w:b/>
          <w:caps/>
          <w:sz w:val="32"/>
          <w:szCs w:val="32"/>
        </w:rPr>
      </w:pPr>
    </w:p>
    <w:p w:rsidR="0047292E" w:rsidRDefault="0047292E" w:rsidP="0047292E">
      <w:pPr>
        <w:ind w:left="3060"/>
        <w:jc w:val="right"/>
        <w:rPr>
          <w:b/>
          <w:caps/>
          <w:sz w:val="32"/>
          <w:szCs w:val="32"/>
        </w:rPr>
      </w:pPr>
    </w:p>
    <w:p w:rsidR="0047292E" w:rsidRDefault="0047292E" w:rsidP="0047292E">
      <w:pPr>
        <w:ind w:left="3060"/>
        <w:jc w:val="right"/>
        <w:rPr>
          <w:b/>
          <w:caps/>
          <w:sz w:val="32"/>
          <w:szCs w:val="32"/>
        </w:rPr>
      </w:pPr>
    </w:p>
    <w:p w:rsidR="0047292E" w:rsidRPr="008E3052" w:rsidRDefault="0047292E" w:rsidP="0047292E">
      <w:pPr>
        <w:pStyle w:val="S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47292E" w:rsidRDefault="0047292E" w:rsidP="0047292E">
      <w:pPr>
        <w:ind w:left="3060"/>
        <w:jc w:val="right"/>
        <w:rPr>
          <w:b/>
          <w:caps/>
        </w:rPr>
      </w:pPr>
    </w:p>
    <w:p w:rsidR="0047292E" w:rsidRDefault="0047292E" w:rsidP="0047292E">
      <w:pPr>
        <w:pStyle w:val="S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47292E" w:rsidRPr="001F5E19" w:rsidRDefault="0047292E" w:rsidP="0047292E">
      <w:pPr>
        <w:pStyle w:val="S"/>
        <w:rPr>
          <w:sz w:val="32"/>
          <w:szCs w:val="32"/>
        </w:rPr>
      </w:pPr>
      <w:r>
        <w:rPr>
          <w:sz w:val="32"/>
          <w:szCs w:val="32"/>
        </w:rPr>
        <w:t>карымкары</w:t>
      </w:r>
    </w:p>
    <w:p w:rsidR="0047292E" w:rsidRPr="004249FF" w:rsidRDefault="0047292E" w:rsidP="0047292E">
      <w:pPr>
        <w:pStyle w:val="S"/>
        <w:ind w:left="0"/>
        <w:rPr>
          <w:bCs/>
          <w:caps w:val="0"/>
          <w:sz w:val="32"/>
          <w:szCs w:val="32"/>
        </w:rPr>
      </w:pPr>
      <w:r>
        <w:rPr>
          <w:caps w:val="0"/>
          <w:sz w:val="28"/>
          <w:szCs w:val="28"/>
        </w:rPr>
        <w:t>(П</w:t>
      </w:r>
      <w:r w:rsidRPr="001F5E19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КАРЫМКАРЫ</w:t>
      </w:r>
      <w:r w:rsidRPr="001F5E19">
        <w:rPr>
          <w:caps w:val="0"/>
          <w:sz w:val="28"/>
          <w:szCs w:val="28"/>
        </w:rPr>
        <w:t>)</w:t>
      </w:r>
    </w:p>
    <w:p w:rsidR="0047292E" w:rsidRDefault="0047292E" w:rsidP="0047292E">
      <w:pPr>
        <w:ind w:left="3060"/>
        <w:jc w:val="right"/>
        <w:rPr>
          <w:b/>
          <w:caps/>
          <w:sz w:val="28"/>
          <w:szCs w:val="28"/>
        </w:rPr>
      </w:pPr>
    </w:p>
    <w:p w:rsidR="0047292E" w:rsidRDefault="0047292E" w:rsidP="0047292E">
      <w:pPr>
        <w:ind w:left="3060"/>
        <w:jc w:val="right"/>
        <w:rPr>
          <w:b/>
          <w:caps/>
          <w:sz w:val="28"/>
          <w:szCs w:val="28"/>
        </w:rPr>
      </w:pPr>
    </w:p>
    <w:p w:rsidR="0047292E" w:rsidRDefault="0047292E" w:rsidP="0047292E">
      <w:pPr>
        <w:pStyle w:val="S"/>
        <w:rPr>
          <w:b w:val="0"/>
        </w:rPr>
      </w:pPr>
      <w:r>
        <w:rPr>
          <w:b w:val="0"/>
        </w:rPr>
        <w:t>карта градостроительного зонирования</w:t>
      </w:r>
    </w:p>
    <w:p w:rsidR="0047292E" w:rsidRPr="008E3052" w:rsidRDefault="0047292E" w:rsidP="0047292E">
      <w:pPr>
        <w:pStyle w:val="S"/>
        <w:rPr>
          <w:b w:val="0"/>
        </w:rPr>
      </w:pPr>
      <w:r>
        <w:rPr>
          <w:b w:val="0"/>
        </w:rPr>
        <w:t>градостроительные регламенты</w:t>
      </w:r>
    </w:p>
    <w:p w:rsidR="0047292E" w:rsidRDefault="0047292E" w:rsidP="0047292E">
      <w:pPr>
        <w:ind w:left="3060"/>
        <w:jc w:val="right"/>
        <w:rPr>
          <w:b/>
          <w:sz w:val="28"/>
          <w:szCs w:val="28"/>
        </w:rPr>
      </w:pPr>
    </w:p>
    <w:p w:rsidR="0047292E" w:rsidRPr="00223393" w:rsidRDefault="0047292E" w:rsidP="0047292E">
      <w:pPr>
        <w:ind w:left="3060"/>
        <w:jc w:val="right"/>
        <w:rPr>
          <w:b/>
          <w:sz w:val="28"/>
          <w:szCs w:val="28"/>
        </w:rPr>
      </w:pPr>
      <w:r w:rsidRPr="00223393">
        <w:rPr>
          <w:b/>
          <w:sz w:val="28"/>
          <w:szCs w:val="28"/>
        </w:rPr>
        <w:t>ТОМ 2</w:t>
      </w: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Pr="00102AF6" w:rsidRDefault="0047292E" w:rsidP="0047292E">
      <w:pPr>
        <w:ind w:left="3060"/>
        <w:jc w:val="center"/>
      </w:pPr>
    </w:p>
    <w:p w:rsidR="0047292E" w:rsidRPr="00102AF6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  <w:r>
        <w:t xml:space="preserve"> </w:t>
      </w: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>
      <w:pPr>
        <w:ind w:left="3060"/>
        <w:jc w:val="center"/>
      </w:pPr>
    </w:p>
    <w:p w:rsidR="0047292E" w:rsidRDefault="0047292E" w:rsidP="0047292E"/>
    <w:p w:rsidR="0047292E" w:rsidRDefault="0047292E" w:rsidP="0047292E">
      <w:pPr>
        <w:ind w:left="3060"/>
        <w:jc w:val="center"/>
      </w:pPr>
    </w:p>
    <w:p w:rsidR="0047292E" w:rsidRPr="00102AF6" w:rsidRDefault="0047292E" w:rsidP="0047292E">
      <w:pPr>
        <w:ind w:left="306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182880</wp:posOffset>
            </wp:positionV>
            <wp:extent cx="2244090" cy="405765"/>
            <wp:effectExtent l="19050" t="0" r="3810" b="0"/>
            <wp:wrapNone/>
            <wp:docPr id="4" name="Рисунок 4" descr="ИНСТИ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ИТУ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15" t="12357" r="6023" b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92E" w:rsidRDefault="0047292E" w:rsidP="0047292E">
      <w:pPr>
        <w:ind w:left="306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36830</wp:posOffset>
            </wp:positionV>
            <wp:extent cx="2244090" cy="405765"/>
            <wp:effectExtent l="19050" t="0" r="3810" b="0"/>
            <wp:wrapNone/>
            <wp:docPr id="3" name="Рисунок 3" descr="ИНСТИ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ИТУ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15" t="12357" r="6023" b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92E" w:rsidRDefault="0047292E" w:rsidP="0047292E">
      <w:pPr>
        <w:tabs>
          <w:tab w:val="left" w:pos="-3060"/>
          <w:tab w:val="left" w:pos="3420"/>
        </w:tabs>
        <w:spacing w:before="720"/>
        <w:rPr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sz w:val="28"/>
          <w:szCs w:val="28"/>
        </w:rPr>
        <w:t>Омск 2007</w:t>
      </w:r>
    </w:p>
    <w:p w:rsidR="0047292E" w:rsidRDefault="0047292E" w:rsidP="0047292E">
      <w:pPr>
        <w:rPr>
          <w:b/>
          <w:sz w:val="32"/>
          <w:szCs w:val="32"/>
        </w:rPr>
      </w:pPr>
      <w:r w:rsidRPr="007C04D2">
        <w:rPr>
          <w:b/>
          <w:sz w:val="32"/>
          <w:szCs w:val="32"/>
        </w:rPr>
        <w:lastRenderedPageBreak/>
        <w:t>СОДЕРЖАНИЕ:</w:t>
      </w:r>
    </w:p>
    <w:p w:rsidR="0047292E" w:rsidRDefault="0047292E" w:rsidP="0047292E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Схема планировочной организации территории населенного пункта п. Карымкары;</w:t>
      </w:r>
    </w:p>
    <w:p w:rsidR="0047292E" w:rsidRDefault="0047292E" w:rsidP="0047292E">
      <w:pPr>
        <w:jc w:val="both"/>
        <w:rPr>
          <w:sz w:val="28"/>
          <w:szCs w:val="28"/>
        </w:rPr>
      </w:pPr>
      <w:r w:rsidRPr="002A37CA">
        <w:rPr>
          <w:sz w:val="28"/>
          <w:szCs w:val="28"/>
        </w:rPr>
        <w:t>Схема</w:t>
      </w:r>
      <w:r w:rsidRPr="002A37CA">
        <w:rPr>
          <w:color w:val="008080"/>
          <w:sz w:val="28"/>
          <w:szCs w:val="28"/>
        </w:rPr>
        <w:t xml:space="preserve"> </w:t>
      </w:r>
      <w:r w:rsidRPr="0052368F">
        <w:rPr>
          <w:sz w:val="28"/>
          <w:szCs w:val="28"/>
        </w:rPr>
        <w:t xml:space="preserve">планировочной организации территории </w:t>
      </w:r>
      <w:r>
        <w:rPr>
          <w:sz w:val="28"/>
          <w:szCs w:val="28"/>
        </w:rPr>
        <w:t>населенного пункта п. Карымкары;</w:t>
      </w:r>
    </w:p>
    <w:p w:rsidR="0047292E" w:rsidRDefault="0047292E" w:rsidP="0047292E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Схема градостроительного зонирования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населенного пункта п. Карымкары.</w:t>
      </w:r>
    </w:p>
    <w:p w:rsidR="0047292E" w:rsidRDefault="0047292E" w:rsidP="0047292E">
      <w:pPr>
        <w:ind w:firstLine="360"/>
        <w:rPr>
          <w:sz w:val="28"/>
          <w:szCs w:val="28"/>
        </w:rPr>
      </w:pPr>
    </w:p>
    <w:p w:rsidR="0047292E" w:rsidRDefault="0047292E" w:rsidP="0047292E">
      <w:pPr>
        <w:rPr>
          <w:color w:val="008080"/>
          <w:sz w:val="28"/>
          <w:szCs w:val="28"/>
        </w:rPr>
      </w:pPr>
      <w:r w:rsidRPr="0052368F">
        <w:rPr>
          <w:color w:val="008080"/>
          <w:sz w:val="28"/>
          <w:szCs w:val="28"/>
        </w:rPr>
        <w:t xml:space="preserve">ПЛАНИРОВОЧНЫЙ </w:t>
      </w:r>
      <w:r>
        <w:rPr>
          <w:color w:val="008080"/>
          <w:sz w:val="28"/>
          <w:szCs w:val="28"/>
        </w:rPr>
        <w:t>МИКРО</w:t>
      </w:r>
      <w:r w:rsidRPr="0052368F">
        <w:rPr>
          <w:color w:val="008080"/>
          <w:sz w:val="28"/>
          <w:szCs w:val="28"/>
        </w:rPr>
        <w:t>РАЙОН 0</w:t>
      </w:r>
      <w:r>
        <w:rPr>
          <w:color w:val="008080"/>
          <w:sz w:val="28"/>
          <w:szCs w:val="28"/>
        </w:rPr>
        <w:t>1: 02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01:02:01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01:02:02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01:02:03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01:02:04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01:02:05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01:02:06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01:02:07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01:02:08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01:02:09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01:02:10</w:t>
      </w:r>
    </w:p>
    <w:p w:rsidR="0047292E" w:rsidRDefault="0047292E" w:rsidP="0047292E">
      <w:pPr>
        <w:rPr>
          <w:sz w:val="28"/>
          <w:szCs w:val="28"/>
        </w:rPr>
      </w:pPr>
    </w:p>
    <w:p w:rsidR="0047292E" w:rsidRDefault="0047292E" w:rsidP="0047292E">
      <w:pPr>
        <w:rPr>
          <w:color w:val="008080"/>
          <w:sz w:val="28"/>
          <w:szCs w:val="28"/>
        </w:rPr>
      </w:pPr>
      <w:r w:rsidRPr="0052368F">
        <w:rPr>
          <w:color w:val="008080"/>
          <w:sz w:val="28"/>
          <w:szCs w:val="28"/>
        </w:rPr>
        <w:t xml:space="preserve">ПЛАНИРОВОЧНЫЙ </w:t>
      </w:r>
      <w:r>
        <w:rPr>
          <w:color w:val="008080"/>
          <w:sz w:val="28"/>
          <w:szCs w:val="28"/>
        </w:rPr>
        <w:t>МИКРО</w:t>
      </w:r>
      <w:r w:rsidRPr="0052368F">
        <w:rPr>
          <w:color w:val="008080"/>
          <w:sz w:val="28"/>
          <w:szCs w:val="28"/>
        </w:rPr>
        <w:t>РАЙОН 0</w:t>
      </w:r>
      <w:r>
        <w:rPr>
          <w:color w:val="008080"/>
          <w:sz w:val="28"/>
          <w:szCs w:val="28"/>
        </w:rPr>
        <w:t>1: 03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01:03:01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01:03:02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01:03:03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01:03:04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01:03:05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01:03:06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01:03:07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01:03:08</w:t>
      </w:r>
    </w:p>
    <w:p w:rsidR="0047292E" w:rsidRDefault="0047292E" w:rsidP="0047292E">
      <w:pPr>
        <w:rPr>
          <w:sz w:val="28"/>
          <w:szCs w:val="28"/>
        </w:rPr>
      </w:pPr>
    </w:p>
    <w:p w:rsidR="0047292E" w:rsidRDefault="0047292E" w:rsidP="0047292E">
      <w:pPr>
        <w:rPr>
          <w:color w:val="008080"/>
          <w:sz w:val="28"/>
          <w:szCs w:val="28"/>
        </w:rPr>
      </w:pPr>
      <w:r w:rsidRPr="004478C0">
        <w:rPr>
          <w:color w:val="008080"/>
          <w:sz w:val="28"/>
          <w:szCs w:val="28"/>
        </w:rPr>
        <w:t>ПЛАНИРОВОЧНЫЙ МИКРОРАЙОН 0</w:t>
      </w:r>
      <w:r>
        <w:rPr>
          <w:color w:val="008080"/>
          <w:sz w:val="28"/>
          <w:szCs w:val="28"/>
        </w:rPr>
        <w:t>1</w:t>
      </w:r>
      <w:r w:rsidRPr="004478C0">
        <w:rPr>
          <w:color w:val="008080"/>
          <w:sz w:val="28"/>
          <w:szCs w:val="28"/>
        </w:rPr>
        <w:t>:0</w:t>
      </w:r>
      <w:r>
        <w:rPr>
          <w:color w:val="008080"/>
          <w:sz w:val="28"/>
          <w:szCs w:val="28"/>
        </w:rPr>
        <w:t>4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01:04:01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01:04:02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01:04:03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01:04:04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01:04:05</w:t>
      </w:r>
    </w:p>
    <w:p w:rsidR="0047292E" w:rsidRPr="004478C0" w:rsidRDefault="0047292E" w:rsidP="0047292E">
      <w:pPr>
        <w:rPr>
          <w:sz w:val="28"/>
          <w:szCs w:val="20"/>
        </w:rPr>
      </w:pPr>
    </w:p>
    <w:p w:rsidR="0047292E" w:rsidRDefault="0047292E" w:rsidP="0047292E">
      <w:pPr>
        <w:rPr>
          <w:color w:val="008080"/>
          <w:sz w:val="28"/>
          <w:szCs w:val="28"/>
        </w:rPr>
      </w:pPr>
      <w:r w:rsidRPr="004478C0">
        <w:rPr>
          <w:color w:val="008080"/>
          <w:sz w:val="28"/>
          <w:szCs w:val="28"/>
        </w:rPr>
        <w:t xml:space="preserve">ПЛАНИРОВОЧНЫЙ </w:t>
      </w:r>
      <w:r>
        <w:rPr>
          <w:color w:val="008080"/>
          <w:sz w:val="28"/>
          <w:szCs w:val="28"/>
        </w:rPr>
        <w:t>МИКРОРАЙОН 01:05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01:05:01</w:t>
      </w:r>
    </w:p>
    <w:p w:rsidR="0047292E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01:05:02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01:05:0</w:t>
      </w:r>
      <w:r>
        <w:rPr>
          <w:sz w:val="28"/>
          <w:szCs w:val="20"/>
        </w:rPr>
        <w:t>3</w:t>
      </w:r>
    </w:p>
    <w:p w:rsidR="0047292E" w:rsidRPr="00B16E51" w:rsidRDefault="0047292E" w:rsidP="0047292E">
      <w:pPr>
        <w:rPr>
          <w:sz w:val="28"/>
          <w:szCs w:val="20"/>
        </w:rPr>
      </w:pPr>
      <w:r w:rsidRPr="00B16E51">
        <w:rPr>
          <w:sz w:val="28"/>
          <w:szCs w:val="20"/>
        </w:rPr>
        <w:t>ПЛАНИРОВОЧНЫЙ КВАРТАЛ 01:05:04</w:t>
      </w:r>
    </w:p>
    <w:p w:rsidR="0047292E" w:rsidRDefault="0047292E" w:rsidP="0047292E">
      <w:pPr>
        <w:jc w:val="center"/>
        <w:rPr>
          <w:b/>
          <w:color w:val="FF0000"/>
          <w:sz w:val="28"/>
          <w:szCs w:val="28"/>
        </w:rPr>
      </w:pPr>
    </w:p>
    <w:p w:rsidR="0047292E" w:rsidRDefault="0047292E" w:rsidP="0047292E">
      <w:pPr>
        <w:rPr>
          <w:b/>
          <w:color w:val="FF0000"/>
          <w:sz w:val="28"/>
          <w:szCs w:val="28"/>
        </w:rPr>
      </w:pPr>
    </w:p>
    <w:p w:rsidR="0047292E" w:rsidRDefault="0047292E" w:rsidP="0047292E">
      <w:pPr>
        <w:rPr>
          <w:b/>
          <w:color w:val="FF0000"/>
          <w:sz w:val="28"/>
          <w:szCs w:val="28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ПЛАНИРОВОЧНЫЙ МИКРОРАЙОН 01:02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01:02:01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СОЦИАЛЬНО-БЫТОВОГО НАЗНАЧЕНИЯ (2ОДЗ 202)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кузница.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 xml:space="preserve">часть территории сложившаяся застройка, природная территория. </w:t>
      </w:r>
    </w:p>
    <w:p w:rsidR="0047292E" w:rsidRPr="00414003" w:rsidRDefault="0047292E" w:rsidP="0047292E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кузница.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обслуживания.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414003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ВОДОСНАБЖЕНИЯ И ОЧИСТКИ СТОКОВ (4ИЗ 402)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ПОСЕЛКОВОГО ТРАНСПОРТА (5ТЗ 502)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хранения и обслуживания автомобильного </w:t>
            </w:r>
            <w:r>
              <w:rPr>
                <w:sz w:val="20"/>
                <w:szCs w:val="20"/>
              </w:rPr>
              <w:lastRenderedPageBreak/>
              <w:t>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1 эт.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Pr="008D458C" w:rsidRDefault="0047292E" w:rsidP="0047292E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t xml:space="preserve">ПЛАНИРОВОЧНЫЙ </w:t>
      </w:r>
      <w:r>
        <w:rPr>
          <w:b/>
          <w:color w:val="FF0000"/>
          <w:sz w:val="28"/>
          <w:szCs w:val="28"/>
        </w:rPr>
        <w:t>КВАРТАЛ</w:t>
      </w:r>
      <w:r w:rsidRPr="008D458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01:02:02</w:t>
      </w:r>
    </w:p>
    <w:p w:rsidR="0047292E" w:rsidRPr="00BD7411" w:rsidRDefault="0047292E" w:rsidP="0047292E">
      <w:pPr>
        <w:rPr>
          <w:b/>
        </w:rPr>
      </w:pPr>
    </w:p>
    <w:p w:rsidR="0047292E" w:rsidRPr="00D3274C" w:rsidRDefault="0047292E" w:rsidP="0047292E">
      <w:pPr>
        <w:jc w:val="center"/>
        <w:rPr>
          <w:b/>
          <w:color w:val="0000FF"/>
          <w:u w:val="single"/>
        </w:rPr>
      </w:pPr>
      <w:r w:rsidRPr="00D3274C">
        <w:rPr>
          <w:b/>
          <w:color w:val="0000FF"/>
          <w:u w:val="single"/>
        </w:rPr>
        <w:t>ЗОНА ИНДИВИДУАЛЬНОЙ ЖИЛОЙ ЗАСТРОЙКИ ПОСТОЯННОГО ПРОЖИВАНИЯ (1ЖЗ 103)</w:t>
      </w:r>
    </w:p>
    <w:p w:rsidR="0047292E" w:rsidRPr="00D3274C" w:rsidRDefault="0047292E" w:rsidP="0047292E">
      <w:pPr>
        <w:jc w:val="center"/>
        <w:rPr>
          <w:b/>
          <w:color w:val="0000FF"/>
          <w:u w:val="single"/>
        </w:rPr>
      </w:pPr>
    </w:p>
    <w:p w:rsidR="0047292E" w:rsidRPr="00D3274C" w:rsidRDefault="0047292E" w:rsidP="0047292E">
      <w:pPr>
        <w:rPr>
          <w:b/>
          <w:sz w:val="20"/>
        </w:rPr>
      </w:pPr>
      <w:r w:rsidRPr="00D3274C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D3274C" w:rsidRDefault="0047292E" w:rsidP="0047292E">
      <w:pPr>
        <w:rPr>
          <w:b/>
          <w:sz w:val="16"/>
        </w:rPr>
      </w:pPr>
    </w:p>
    <w:p w:rsidR="0047292E" w:rsidRPr="00D3274C" w:rsidRDefault="0047292E" w:rsidP="0047292E">
      <w:pPr>
        <w:rPr>
          <w:sz w:val="20"/>
        </w:rPr>
      </w:pPr>
      <w:r w:rsidRPr="00D3274C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D3274C">
        <w:rPr>
          <w:sz w:val="20"/>
        </w:rPr>
        <w:t>одно-, двухквартирные жилые дома.</w:t>
      </w:r>
    </w:p>
    <w:p w:rsidR="0047292E" w:rsidRPr="00D3274C" w:rsidRDefault="0047292E" w:rsidP="0047292E">
      <w:pPr>
        <w:rPr>
          <w:sz w:val="20"/>
        </w:rPr>
      </w:pPr>
      <w:r w:rsidRPr="00D3274C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D3274C">
        <w:rPr>
          <w:sz w:val="20"/>
        </w:rPr>
        <w:t>сложившаяся застройка с высоким процентом износа</w:t>
      </w:r>
    </w:p>
    <w:p w:rsidR="0047292E" w:rsidRDefault="0047292E" w:rsidP="0047292E">
      <w:pPr>
        <w:rPr>
          <w:sz w:val="20"/>
        </w:rPr>
      </w:pPr>
      <w:r w:rsidRPr="00D3274C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D3274C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D3274C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D3274C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D3274C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47292E" w:rsidRPr="00D3274C" w:rsidRDefault="0047292E" w:rsidP="0047292E">
      <w:pPr>
        <w:rPr>
          <w:b/>
          <w:sz w:val="20"/>
        </w:rPr>
      </w:pPr>
    </w:p>
    <w:tbl>
      <w:tblPr>
        <w:tblStyle w:val="a8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47292E" w:rsidTr="006F3DE8">
        <w:trPr>
          <w:trHeight w:val="384"/>
        </w:trPr>
        <w:tc>
          <w:tcPr>
            <w:tcW w:w="2448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CB4661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3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D3274C" w:rsidRDefault="0047292E" w:rsidP="0047292E">
      <w:pPr>
        <w:jc w:val="center"/>
        <w:rPr>
          <w:b/>
          <w:color w:val="0000FF"/>
          <w:u w:val="single"/>
        </w:rPr>
      </w:pPr>
      <w:r w:rsidRPr="00D3274C">
        <w:rPr>
          <w:b/>
          <w:color w:val="0000FF"/>
          <w:u w:val="single"/>
        </w:rPr>
        <w:t>ЗОНА СОЦИАЛЬНО-БЫТОВОГО НАЗНАЧЕНИЯ (2ОДЗ 202)</w:t>
      </w:r>
    </w:p>
    <w:p w:rsidR="0047292E" w:rsidRPr="00D3274C" w:rsidRDefault="0047292E" w:rsidP="0047292E">
      <w:pPr>
        <w:jc w:val="center"/>
        <w:rPr>
          <w:b/>
          <w:color w:val="0000FF"/>
          <w:u w:val="single"/>
        </w:rPr>
      </w:pPr>
    </w:p>
    <w:p w:rsidR="0047292E" w:rsidRPr="00D3274C" w:rsidRDefault="0047292E" w:rsidP="0047292E">
      <w:pPr>
        <w:rPr>
          <w:b/>
          <w:sz w:val="20"/>
        </w:rPr>
      </w:pPr>
      <w:r w:rsidRPr="00D3274C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D3274C" w:rsidRDefault="0047292E" w:rsidP="0047292E">
      <w:pPr>
        <w:rPr>
          <w:b/>
          <w:sz w:val="16"/>
        </w:rPr>
      </w:pPr>
    </w:p>
    <w:p w:rsidR="0047292E" w:rsidRPr="00D3274C" w:rsidRDefault="0047292E" w:rsidP="0047292E">
      <w:pPr>
        <w:rPr>
          <w:sz w:val="20"/>
        </w:rPr>
      </w:pPr>
      <w:r w:rsidRPr="00D3274C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D3274C">
        <w:rPr>
          <w:sz w:val="20"/>
        </w:rPr>
        <w:t>нет.</w:t>
      </w:r>
    </w:p>
    <w:p w:rsidR="0047292E" w:rsidRPr="00D3274C" w:rsidRDefault="0047292E" w:rsidP="0047292E">
      <w:pPr>
        <w:rPr>
          <w:sz w:val="20"/>
        </w:rPr>
      </w:pPr>
      <w:r w:rsidRPr="00D3274C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D3274C">
        <w:rPr>
          <w:sz w:val="20"/>
        </w:rPr>
        <w:t>свободная от застройки.</w:t>
      </w:r>
    </w:p>
    <w:p w:rsidR="0047292E" w:rsidRDefault="0047292E" w:rsidP="0047292E">
      <w:pPr>
        <w:rPr>
          <w:sz w:val="20"/>
        </w:rPr>
      </w:pPr>
      <w:r w:rsidRPr="00D3274C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D3274C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</w:p>
    <w:p w:rsidR="0047292E" w:rsidRPr="00D3274C" w:rsidRDefault="0047292E" w:rsidP="0047292E">
      <w:pPr>
        <w:rPr>
          <w:b/>
          <w:sz w:val="20"/>
        </w:rPr>
      </w:pPr>
      <w:r>
        <w:rPr>
          <w:b/>
          <w:sz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D3274C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обслуживания. 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D3274C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D3274C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D3274C">
        <w:rPr>
          <w:sz w:val="20"/>
        </w:rPr>
        <w:t>нет.</w:t>
      </w:r>
    </w:p>
    <w:p w:rsidR="0047292E" w:rsidRPr="00D3274C" w:rsidRDefault="0047292E" w:rsidP="0047292E">
      <w:pPr>
        <w:rPr>
          <w:b/>
          <w:sz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01:02:03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магазин.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lastRenderedPageBreak/>
        <w:t>ПЛАНИРОВОЧНЫЙ КВАРТАЛ 01:02:04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двух-, 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КУЛЬТУРНО-ДОСУГОВОГО НАЗНАЧЕНИЯ (2ОДЗ 205)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детский сад.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</w:t>
            </w:r>
            <w:r>
              <w:rPr>
                <w:sz w:val="20"/>
                <w:szCs w:val="20"/>
              </w:rPr>
              <w:lastRenderedPageBreak/>
              <w:t>досугового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 осуществлять по </w:t>
            </w:r>
            <w:r>
              <w:rPr>
                <w:sz w:val="20"/>
                <w:szCs w:val="20"/>
              </w:rPr>
              <w:lastRenderedPageBreak/>
              <w:t>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01:02:05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больница.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ВОДОСНАБЖЕНИЯ И ОЧИСТКИ СТОКОВ (4ИЗ 402)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свободная от застройки территория.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природная территория.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01:02:06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многоквартирный жилой дом, двухквартирные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lastRenderedPageBreak/>
        <w:t>ЗОНА ЗДРАВООХРАНЕНИЯ (2ОДЗ 207)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многоквартирный жилой дом.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ветхая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многоквартирный жилой дом.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территории и проекту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01:02:07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территория находится в стадии градостроительного развития.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</w:t>
            </w:r>
            <w:r>
              <w:rPr>
                <w:sz w:val="20"/>
                <w:szCs w:val="20"/>
              </w:rPr>
              <w:lastRenderedPageBreak/>
              <w:t xml:space="preserve">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01:02:08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lastRenderedPageBreak/>
        <w:t>ПЛАНИРОВОЧНЫЙ КВАРТАЛ 01:02:09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01:02:10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одноквартирный жилой дом, склады.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часть территории 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склады.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МЕСТ ОТДЫХА ОБЩЕГО ПОЛЬЗОВАНИЯ (6РЗ 601)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столярный цех, котельная, гараж, склад, диспетчерская.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столярный цех, котельная, гараж, склад, диспетчерская.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 Предусмотреть устройство прогулочных дорожек в твердом покрытии.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ПЛАНИРОВОЧНЫЙ МИКРОРАЙОН 01:03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Pr="008D458C" w:rsidRDefault="0047292E" w:rsidP="0047292E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t xml:space="preserve">ПЛАНИРОВОЧНЫЙ </w:t>
      </w:r>
      <w:r>
        <w:rPr>
          <w:b/>
          <w:color w:val="FF0000"/>
          <w:sz w:val="28"/>
          <w:szCs w:val="28"/>
        </w:rPr>
        <w:t>КВАРТАЛ</w:t>
      </w:r>
      <w:r w:rsidRPr="008D458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01:03:01</w:t>
      </w:r>
    </w:p>
    <w:p w:rsidR="0047292E" w:rsidRPr="00BD7411" w:rsidRDefault="0047292E" w:rsidP="0047292E">
      <w:pPr>
        <w:rPr>
          <w:b/>
        </w:rPr>
      </w:pPr>
    </w:p>
    <w:p w:rsidR="0047292E" w:rsidRPr="009A598C" w:rsidRDefault="0047292E" w:rsidP="0047292E">
      <w:pPr>
        <w:jc w:val="center"/>
        <w:rPr>
          <w:b/>
          <w:color w:val="0000FF"/>
          <w:u w:val="single"/>
        </w:rPr>
      </w:pPr>
      <w:r w:rsidRPr="009A598C">
        <w:rPr>
          <w:b/>
          <w:color w:val="0000FF"/>
          <w:u w:val="single"/>
        </w:rPr>
        <w:t>ЗОНА КУЛЬТУРНО-ДОСУГОВОГО НАЗНАЧЕНИЯ (2ОДЗ 205)</w:t>
      </w:r>
    </w:p>
    <w:p w:rsidR="0047292E" w:rsidRPr="009A598C" w:rsidRDefault="0047292E" w:rsidP="0047292E">
      <w:pPr>
        <w:jc w:val="center"/>
        <w:rPr>
          <w:b/>
          <w:color w:val="0000FF"/>
          <w:u w:val="single"/>
        </w:rPr>
      </w:pPr>
    </w:p>
    <w:p w:rsidR="0047292E" w:rsidRPr="009A598C" w:rsidRDefault="0047292E" w:rsidP="0047292E">
      <w:pPr>
        <w:rPr>
          <w:b/>
          <w:sz w:val="20"/>
        </w:rPr>
      </w:pPr>
      <w:r w:rsidRPr="009A598C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9A598C" w:rsidRDefault="0047292E" w:rsidP="0047292E">
      <w:pPr>
        <w:rPr>
          <w:b/>
          <w:sz w:val="16"/>
        </w:rPr>
      </w:pPr>
    </w:p>
    <w:p w:rsidR="0047292E" w:rsidRPr="009A598C" w:rsidRDefault="0047292E" w:rsidP="0047292E">
      <w:pPr>
        <w:rPr>
          <w:sz w:val="20"/>
        </w:rPr>
      </w:pPr>
      <w:r w:rsidRPr="009A598C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9A598C">
        <w:rPr>
          <w:sz w:val="20"/>
        </w:rPr>
        <w:t>нет.</w:t>
      </w:r>
    </w:p>
    <w:p w:rsidR="0047292E" w:rsidRPr="009A598C" w:rsidRDefault="0047292E" w:rsidP="0047292E">
      <w:pPr>
        <w:rPr>
          <w:sz w:val="20"/>
        </w:rPr>
      </w:pPr>
      <w:r w:rsidRPr="009A598C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9A598C">
        <w:rPr>
          <w:sz w:val="20"/>
        </w:rPr>
        <w:t>свободная от застройки</w:t>
      </w:r>
    </w:p>
    <w:p w:rsidR="0047292E" w:rsidRDefault="0047292E" w:rsidP="0047292E">
      <w:pPr>
        <w:rPr>
          <w:sz w:val="20"/>
        </w:rPr>
      </w:pPr>
      <w:r w:rsidRPr="009A598C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9A598C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9A598C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9A598C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назначения.</w:t>
            </w:r>
          </w:p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2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9A598C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9A598C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9A598C">
        <w:rPr>
          <w:sz w:val="20"/>
        </w:rPr>
        <w:t>нет.</w:t>
      </w:r>
    </w:p>
    <w:p w:rsidR="0047292E" w:rsidRPr="009A598C" w:rsidRDefault="0047292E" w:rsidP="0047292E">
      <w:pPr>
        <w:rPr>
          <w:b/>
          <w:sz w:val="20"/>
        </w:rPr>
      </w:pPr>
    </w:p>
    <w:p w:rsidR="0047292E" w:rsidRPr="009A598C" w:rsidRDefault="0047292E" w:rsidP="0047292E">
      <w:pPr>
        <w:jc w:val="center"/>
        <w:rPr>
          <w:b/>
          <w:color w:val="0000FF"/>
          <w:u w:val="single"/>
        </w:rPr>
      </w:pPr>
      <w:r w:rsidRPr="009A598C">
        <w:rPr>
          <w:b/>
          <w:color w:val="0000FF"/>
          <w:u w:val="single"/>
        </w:rPr>
        <w:t>ЗОНА МЕСТ ОТДЫХА ОБЩЕГО ПОЛЬЗОВАНИЯ (6РЗ 601)</w:t>
      </w:r>
    </w:p>
    <w:p w:rsidR="0047292E" w:rsidRPr="009A598C" w:rsidRDefault="0047292E" w:rsidP="0047292E">
      <w:pPr>
        <w:jc w:val="center"/>
        <w:rPr>
          <w:b/>
          <w:color w:val="0000FF"/>
          <w:u w:val="single"/>
        </w:rPr>
      </w:pPr>
    </w:p>
    <w:p w:rsidR="0047292E" w:rsidRPr="009A598C" w:rsidRDefault="0047292E" w:rsidP="0047292E">
      <w:pPr>
        <w:rPr>
          <w:b/>
          <w:sz w:val="20"/>
        </w:rPr>
      </w:pPr>
      <w:r w:rsidRPr="009A598C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9A598C" w:rsidRDefault="0047292E" w:rsidP="0047292E">
      <w:pPr>
        <w:rPr>
          <w:b/>
          <w:sz w:val="16"/>
        </w:rPr>
      </w:pPr>
    </w:p>
    <w:p w:rsidR="0047292E" w:rsidRPr="009A598C" w:rsidRDefault="0047292E" w:rsidP="0047292E">
      <w:pPr>
        <w:rPr>
          <w:sz w:val="20"/>
        </w:rPr>
      </w:pPr>
      <w:r w:rsidRPr="009A598C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9A598C">
        <w:rPr>
          <w:sz w:val="20"/>
        </w:rPr>
        <w:t>крест.</w:t>
      </w:r>
    </w:p>
    <w:p w:rsidR="0047292E" w:rsidRPr="009A598C" w:rsidRDefault="0047292E" w:rsidP="0047292E">
      <w:pPr>
        <w:rPr>
          <w:sz w:val="20"/>
        </w:rPr>
      </w:pPr>
      <w:r w:rsidRPr="009A598C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9A598C">
        <w:rPr>
          <w:sz w:val="20"/>
        </w:rPr>
        <w:t>природная территория.</w:t>
      </w:r>
    </w:p>
    <w:p w:rsidR="0047292E" w:rsidRDefault="0047292E" w:rsidP="0047292E">
      <w:pPr>
        <w:rPr>
          <w:sz w:val="20"/>
        </w:rPr>
      </w:pPr>
      <w:r w:rsidRPr="009A598C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9A598C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9A598C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9A598C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</w:t>
            </w:r>
          </w:p>
        </w:tc>
        <w:tc>
          <w:tcPr>
            <w:tcW w:w="3420" w:type="dxa"/>
          </w:tcPr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деревьями и кустарниками не менее 50 %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 Предусмотреть устройство прогулочных дорожек в твердом и галевом покрытием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9A598C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9A598C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9A598C">
        <w:rPr>
          <w:sz w:val="20"/>
        </w:rPr>
        <w:t>нет.</w:t>
      </w:r>
    </w:p>
    <w:p w:rsidR="0047292E" w:rsidRPr="009A598C" w:rsidRDefault="0047292E" w:rsidP="0047292E">
      <w:pPr>
        <w:rPr>
          <w:b/>
          <w:sz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01:03:02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многоквартирные жилые дома, клуб.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01:03:03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двух-, 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lastRenderedPageBreak/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Pr="008D458C" w:rsidRDefault="0047292E" w:rsidP="0047292E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t xml:space="preserve">ПЛАНИРОВОЧНЫЙ </w:t>
      </w:r>
      <w:r>
        <w:rPr>
          <w:b/>
          <w:color w:val="FF0000"/>
          <w:sz w:val="28"/>
          <w:szCs w:val="28"/>
        </w:rPr>
        <w:t>КВАРТАЛ</w:t>
      </w:r>
      <w:r w:rsidRPr="008D458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01:03:04</w:t>
      </w:r>
    </w:p>
    <w:p w:rsidR="0047292E" w:rsidRPr="00BD7411" w:rsidRDefault="0047292E" w:rsidP="0047292E">
      <w:pPr>
        <w:rPr>
          <w:b/>
        </w:rPr>
      </w:pP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  <w:r w:rsidRPr="004442F6">
        <w:rPr>
          <w:b/>
          <w:color w:val="0000FF"/>
          <w:u w:val="single"/>
        </w:rPr>
        <w:t>ЗОНА ИНДИВИДУАЛЬНОЙ ЖИЛОЙ ЗАСТРОЙКИ ПОСТОЯННОГО ПРОЖИВАНИЯ (1ЖЗ 103)</w:t>
      </w: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</w:p>
    <w:p w:rsidR="0047292E" w:rsidRPr="004442F6" w:rsidRDefault="0047292E" w:rsidP="0047292E">
      <w:pPr>
        <w:rPr>
          <w:b/>
          <w:sz w:val="20"/>
        </w:rPr>
      </w:pPr>
      <w:r w:rsidRPr="004442F6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4442F6" w:rsidRDefault="0047292E" w:rsidP="0047292E">
      <w:pPr>
        <w:rPr>
          <w:b/>
          <w:sz w:val="16"/>
        </w:rPr>
      </w:pP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4442F6">
        <w:rPr>
          <w:sz w:val="20"/>
        </w:rPr>
        <w:t>одно-, двухквартирные жилые дома.</w:t>
      </w: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</w:rPr>
      </w:pPr>
      <w:r w:rsidRPr="004442F6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4442F6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47292E" w:rsidRPr="004442F6" w:rsidRDefault="0047292E" w:rsidP="0047292E">
      <w:pPr>
        <w:rPr>
          <w:b/>
          <w:sz w:val="20"/>
        </w:rPr>
      </w:pPr>
    </w:p>
    <w:tbl>
      <w:tblPr>
        <w:tblStyle w:val="a8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47292E" w:rsidTr="006F3DE8">
        <w:trPr>
          <w:trHeight w:val="384"/>
        </w:trPr>
        <w:tc>
          <w:tcPr>
            <w:tcW w:w="2448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CB4661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3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</w:t>
            </w:r>
            <w:r>
              <w:rPr>
                <w:sz w:val="20"/>
                <w:szCs w:val="20"/>
              </w:rPr>
              <w:lastRenderedPageBreak/>
              <w:t xml:space="preserve">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Отдельно стоящие объекты.</w:t>
            </w:r>
          </w:p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хранения индивидуального автотранспорта.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  <w:r w:rsidRPr="004442F6">
        <w:rPr>
          <w:b/>
          <w:color w:val="0000FF"/>
          <w:u w:val="single"/>
        </w:rPr>
        <w:t>ЗОНА ТОРГОВОГО НАЗНАЧЕНИЯ (2ОДЗ 203)</w:t>
      </w: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</w:p>
    <w:p w:rsidR="0047292E" w:rsidRPr="004442F6" w:rsidRDefault="0047292E" w:rsidP="0047292E">
      <w:pPr>
        <w:rPr>
          <w:b/>
          <w:sz w:val="20"/>
        </w:rPr>
      </w:pPr>
      <w:r w:rsidRPr="004442F6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4442F6" w:rsidRDefault="0047292E" w:rsidP="0047292E">
      <w:pPr>
        <w:rPr>
          <w:b/>
          <w:sz w:val="16"/>
        </w:rPr>
      </w:pP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4442F6">
        <w:rPr>
          <w:sz w:val="20"/>
        </w:rPr>
        <w:t>магазины.</w:t>
      </w: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сложившаяся застройка.</w:t>
      </w:r>
    </w:p>
    <w:p w:rsidR="0047292E" w:rsidRDefault="0047292E" w:rsidP="0047292E">
      <w:pPr>
        <w:rPr>
          <w:sz w:val="20"/>
        </w:rPr>
      </w:pPr>
      <w:r w:rsidRPr="004442F6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4442F6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4442F6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  <w:r w:rsidRPr="004442F6">
        <w:rPr>
          <w:b/>
          <w:color w:val="0000FF"/>
          <w:u w:val="single"/>
        </w:rPr>
        <w:t>ЗОНА УЧЕБНО-ОБРАЗОВАТЕЛЬНОГО НАЗНАЧЕНИЯ (2ОДЗ 204)</w:t>
      </w: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</w:p>
    <w:p w:rsidR="0047292E" w:rsidRPr="004442F6" w:rsidRDefault="0047292E" w:rsidP="0047292E">
      <w:pPr>
        <w:rPr>
          <w:b/>
          <w:sz w:val="20"/>
        </w:rPr>
      </w:pPr>
      <w:r w:rsidRPr="004442F6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4442F6" w:rsidRDefault="0047292E" w:rsidP="0047292E">
      <w:pPr>
        <w:rPr>
          <w:b/>
          <w:sz w:val="16"/>
        </w:rPr>
      </w:pP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4442F6">
        <w:rPr>
          <w:sz w:val="20"/>
        </w:rPr>
        <w:t>средняя общеобразовательная школа, двухквартирный жилой дом, котельная.</w:t>
      </w: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сложившаяся застройка.</w:t>
      </w:r>
    </w:p>
    <w:p w:rsidR="0047292E" w:rsidRDefault="0047292E" w:rsidP="0047292E">
      <w:pPr>
        <w:rPr>
          <w:sz w:val="20"/>
        </w:rPr>
      </w:pPr>
      <w:r w:rsidRPr="004442F6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двухквартирный жилой дом.</w:t>
      </w: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4442F6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</w:p>
          <w:p w:rsidR="0047292E" w:rsidRDefault="0047292E" w:rsidP="006F3DE8">
            <w:pPr>
              <w:rPr>
                <w:sz w:val="20"/>
                <w:szCs w:val="20"/>
              </w:rPr>
            </w:pPr>
          </w:p>
          <w:p w:rsidR="0047292E" w:rsidRPr="0049521B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2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территории и проекту межевания территории.Земельные участки объектов неделимы. Недопустимо перепрофелирование объектов.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4442F6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  <w:r w:rsidRPr="004442F6">
        <w:rPr>
          <w:b/>
          <w:color w:val="0000FF"/>
          <w:u w:val="single"/>
        </w:rPr>
        <w:t>ЗОНА МЕСТ ОТДЫХА ОБЩЕГО ПОЛЬЗОВАНИЯ (6РЗ 601)</w:t>
      </w:r>
    </w:p>
    <w:p w:rsidR="0047292E" w:rsidRPr="004442F6" w:rsidRDefault="0047292E" w:rsidP="0047292E">
      <w:pPr>
        <w:jc w:val="center"/>
        <w:rPr>
          <w:b/>
          <w:color w:val="0000FF"/>
          <w:u w:val="single"/>
        </w:rPr>
      </w:pPr>
    </w:p>
    <w:p w:rsidR="0047292E" w:rsidRPr="004442F6" w:rsidRDefault="0047292E" w:rsidP="0047292E">
      <w:pPr>
        <w:rPr>
          <w:b/>
          <w:sz w:val="20"/>
        </w:rPr>
      </w:pPr>
      <w:r w:rsidRPr="004442F6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4442F6" w:rsidRDefault="0047292E" w:rsidP="0047292E">
      <w:pPr>
        <w:rPr>
          <w:b/>
          <w:sz w:val="16"/>
        </w:rPr>
      </w:pP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4442F6">
        <w:rPr>
          <w:sz w:val="20"/>
        </w:rPr>
        <w:t>памятник "Вечная память героям".</w:t>
      </w:r>
    </w:p>
    <w:p w:rsidR="0047292E" w:rsidRPr="004442F6" w:rsidRDefault="0047292E" w:rsidP="0047292E">
      <w:pPr>
        <w:rPr>
          <w:sz w:val="20"/>
        </w:rPr>
      </w:pPr>
      <w:r w:rsidRPr="004442F6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природная территория.</w:t>
      </w:r>
    </w:p>
    <w:p w:rsidR="0047292E" w:rsidRDefault="0047292E" w:rsidP="0047292E">
      <w:pPr>
        <w:rPr>
          <w:sz w:val="20"/>
        </w:rPr>
      </w:pPr>
      <w:r w:rsidRPr="004442F6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</w:p>
    <w:p w:rsidR="0047292E" w:rsidRPr="004442F6" w:rsidRDefault="0047292E" w:rsidP="0047292E">
      <w:pPr>
        <w:rPr>
          <w:b/>
          <w:sz w:val="20"/>
        </w:rPr>
      </w:pPr>
      <w:r>
        <w:rPr>
          <w:b/>
          <w:sz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4442F6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</w:tcPr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деревьями и кустарниками не менее 50 %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 Устройство прогулочных дорожек в твердом покрытии.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Default="0047292E" w:rsidP="0047292E">
      <w:pPr>
        <w:rPr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  <w:r w:rsidRPr="004442F6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4442F6">
        <w:rPr>
          <w:sz w:val="20"/>
        </w:rPr>
        <w:t>нет.</w:t>
      </w:r>
    </w:p>
    <w:p w:rsidR="0047292E" w:rsidRPr="004442F6" w:rsidRDefault="0047292E" w:rsidP="0047292E">
      <w:pPr>
        <w:rPr>
          <w:b/>
          <w:sz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01:03:05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холодильник.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01:03:06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газохранилище.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износа, часть территории находится в стадии градостроительного развития.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газохранилище.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АДМИНИСТРАТИВНО-ДЕЛОВОГО НАЗНАЧЕНИЯ (2ОДЗ 201)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административное здание.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УЧРЕЖДЕНИЙ ОТДЫХА И ТУРИЗМА (6РЗ 603)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отдыха и туризма.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2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РИТУАЛЬНОГО НАЗНАЧЕНИЯ (8СНЗ 801)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кладбище.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территория кладбища.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ритуального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01:03:07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01:03:08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многоквартирный жилой дом, одно-, двухквартирные жилые дома, административное здание.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многоквартирный жилой дом, административное здание.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бытового обслуживания.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 – до 100 кв.м.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УЧЕБНО-ОБРАЗОВАТЕЛЬНОГО НАЗНАЧЕНИЯ (2ОДЗ 204)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детский сад.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территории и проекту межевания территории. Земельные участки неделимы. Недопустимо перепрофелирование объектов.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КОММУНАЛЬНО-СКЛАДСКОГО НАЗНАЧЕНИЯ (3ПР 302)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гараж, диспетчерская, кузница, столярный цех, пилорама.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</w:rPr>
              <w:lastRenderedPageBreak/>
              <w:t>производственного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ЭНЕРГООБЕСПЕЧЕНИЯ (4ИЗ 401)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ДЭС.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энергообеспечения.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МЕСТ ОТДЫХА ОБЩЕГО ПОЛЬЗОВАНИЯ (6РЗ 601)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свободная от застройки территория.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природная территория.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ПЛАНИРОВОЧНЫЙ МИКРОРАЙОН 01:04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01:04:01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 - двухквартирные жилые дома, вышка связи.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АДМИНИСТРАТИВНО-ДЕЛОВОГО НАЗНАЧЕНИЯ (2ОДЗ 201)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администрация Карымкарского территориального комитета.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СОЦИАЛЬНО-БЫТОВОГО НАЗНАЧЕНИЯ (2ОДЗ 202)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одноквартирный жилой дом.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обслуживания.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2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ТОРГОВОГО НАЗНАЧЕНИЯ (2ОДЗ 203)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магазин, столовая.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СТРОИТЕЛЬСТВА:</w:t>
      </w:r>
      <w:r w:rsidRPr="004038E6">
        <w:rPr>
          <w:sz w:val="20"/>
          <w:szCs w:val="20"/>
        </w:rPr>
        <w:t xml:space="preserve"> 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МЕСТ ОТДЫХА ОБЩЕГО ПОЛЬЗОВАНИЯ (6РЗ 601)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01:04:02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lastRenderedPageBreak/>
        <w:t>ЗОНА ТОРГОВОГО НАЗНАЧЕНИЯ (2ОДЗ 203)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магазин.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01:04:03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</w:t>
            </w:r>
            <w:r>
              <w:rPr>
                <w:sz w:val="20"/>
                <w:szCs w:val="20"/>
              </w:rPr>
              <w:lastRenderedPageBreak/>
              <w:t xml:space="preserve">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МЕСТ ОТДЫХА ОБЩЕГО ПОЛЬЗОВАНИЯ (6РЗ 601)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01:04:04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дома, многоквартирный жилой дом.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</w:t>
            </w:r>
            <w:r>
              <w:rPr>
                <w:sz w:val="20"/>
                <w:szCs w:val="20"/>
              </w:rPr>
              <w:lastRenderedPageBreak/>
              <w:t xml:space="preserve">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Допускается блокировка хозяйственных построек на смежных земельных участках при </w:t>
            </w:r>
            <w:r>
              <w:rPr>
                <w:sz w:val="20"/>
                <w:szCs w:val="20"/>
              </w:rPr>
              <w:lastRenderedPageBreak/>
              <w:t>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СОЦИАЛЬНО-БЫТОВОГО НАЗНАЧЕНИЯ (2ОДЗ 202)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пекарня, склад.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обслуживания.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реконструкция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КОММУНАЛЬНО-СКЛАДСКОГО НАЗНАЧЕНИЯ (3ПР 302)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ПЛАНИРОВОЧНЫЙ КВАРТАЛ 01:04:05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одно-, двухквартирные жилые дома.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ветхая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СОЦИАЛЬНО-БЫТОВОГО НАЗНАЧЕНИЯ (2ОДЗ 202)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библиотека, МУП ЖКХ.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обслуживания.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связи.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2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  <w:r>
        <w:rPr>
          <w:b/>
          <w:color w:val="0000FF"/>
          <w:szCs w:val="20"/>
          <w:u w:val="single"/>
        </w:rPr>
        <w:t>ЗОНА МЕСТ ОТДЫХА ОБЩЕГО ПОЛЬЗОВАНИЯ (6РЗ 601)</w:t>
      </w:r>
    </w:p>
    <w:p w:rsidR="0047292E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Default="0047292E" w:rsidP="0047292E">
      <w:pPr>
        <w:rPr>
          <w:b/>
          <w:sz w:val="16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ВИДЫ ИСПОЛЬЗОВАНИЯ ЗЕМЕЛЬНЫХ УЧАСТКОВ И ОБЪЕКТОВ КАПИТАЛЬНОГО СТРОИТЕЛЬСТВА: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СОВРЕМЕННОЕ СОСТОЯНИЕ ТЕРРИТОРИИ: </w:t>
      </w:r>
      <w:r>
        <w:rPr>
          <w:sz w:val="20"/>
          <w:szCs w:val="20"/>
        </w:rPr>
        <w:t>свободная от застройки.</w:t>
      </w:r>
    </w:p>
    <w:p w:rsidR="0047292E" w:rsidRDefault="0047292E" w:rsidP="0047292E">
      <w:pPr>
        <w:rPr>
          <w:sz w:val="20"/>
          <w:szCs w:val="20"/>
        </w:rPr>
      </w:pPr>
      <w:r>
        <w:rPr>
          <w:b/>
          <w:sz w:val="16"/>
          <w:szCs w:val="20"/>
        </w:rPr>
        <w:t xml:space="preserve">НЕСООТВЕТСТВУЮЩЕЕ ИСПОЛЬЗОВАНИЕ ТЕРРИТОРИИ: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92E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мест отдыха общего пользования.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проект благоустройства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Pr="008D458C" w:rsidRDefault="0047292E" w:rsidP="0047292E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lastRenderedPageBreak/>
        <w:t xml:space="preserve">ПЛАНИРОВОЧНЫЙ </w:t>
      </w:r>
      <w:r>
        <w:rPr>
          <w:b/>
          <w:color w:val="FF0000"/>
          <w:sz w:val="28"/>
          <w:szCs w:val="28"/>
        </w:rPr>
        <w:t>МИКРОРАЙОН</w:t>
      </w:r>
      <w:r w:rsidRPr="008D458C">
        <w:rPr>
          <w:b/>
          <w:color w:val="FF0000"/>
          <w:sz w:val="28"/>
          <w:szCs w:val="28"/>
        </w:rPr>
        <w:t xml:space="preserve"> </w:t>
      </w:r>
      <w:bookmarkStart w:id="0" w:name="Mkr"/>
      <w:bookmarkEnd w:id="0"/>
      <w:r>
        <w:rPr>
          <w:b/>
          <w:color w:val="FF0000"/>
          <w:sz w:val="28"/>
          <w:szCs w:val="28"/>
        </w:rPr>
        <w:t>01:05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FF0000"/>
          <w:sz w:val="28"/>
          <w:szCs w:val="20"/>
        </w:rPr>
      </w:pPr>
      <w:r w:rsidRPr="00584780">
        <w:rPr>
          <w:b/>
          <w:color w:val="FF0000"/>
          <w:sz w:val="28"/>
          <w:szCs w:val="20"/>
        </w:rPr>
        <w:t>ПЛАНИРОВОЧНЫЙ КВАРТАЛ 01:05:01</w:t>
      </w:r>
    </w:p>
    <w:p w:rsidR="0047292E" w:rsidRDefault="0047292E" w:rsidP="0047292E">
      <w:pPr>
        <w:rPr>
          <w:b/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АДМИНИСТРАТИВНО-ДЕЛОВОГО НАЗНАЧЕНИЯ (2ОДЗ 201)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свободная от застройки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НАУЧНО-ИССЛЕДОВАТЕЛЬСКОГО НАЗНАЧЕНИЯ (2ОДЗ 209)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одноквартирный жилой дом, гидрологический пост</w:t>
      </w:r>
      <w:r>
        <w:rPr>
          <w:sz w:val="20"/>
          <w:szCs w:val="20"/>
        </w:rPr>
        <w:t>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сложившаяся застройка.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научно-исследовательского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ПОСЕЛКОВОГО ТРАНСПОРТА (5ТЗ 502)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свободная от застройки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хранения и обслуживания </w:t>
            </w:r>
            <w:r>
              <w:rPr>
                <w:sz w:val="20"/>
                <w:szCs w:val="20"/>
              </w:rPr>
              <w:lastRenderedPageBreak/>
              <w:t>автомобильного транспорта.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до 1 эт.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Новое строительство осуществлять по утвержденному проекту планировки и </w:t>
            </w:r>
            <w:r>
              <w:rPr>
                <w:sz w:val="20"/>
                <w:szCs w:val="20"/>
              </w:rPr>
              <w:lastRenderedPageBreak/>
              <w:t>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ЖИВОТНОВОДСТВА (7СХЗ 703)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коровник, сепараторная</w:t>
      </w:r>
      <w:r>
        <w:rPr>
          <w:sz w:val="20"/>
          <w:szCs w:val="20"/>
        </w:rPr>
        <w:t>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сложившаяся застройка</w:t>
      </w:r>
      <w:r>
        <w:rPr>
          <w:sz w:val="20"/>
          <w:szCs w:val="20"/>
        </w:rPr>
        <w:t xml:space="preserve"> с высоким процентом износа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животноводства.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FF0000"/>
          <w:sz w:val="28"/>
          <w:szCs w:val="20"/>
        </w:rPr>
      </w:pPr>
      <w:r w:rsidRPr="00584780">
        <w:rPr>
          <w:b/>
          <w:color w:val="FF0000"/>
          <w:sz w:val="28"/>
          <w:szCs w:val="20"/>
        </w:rPr>
        <w:t>ПЛАНИРОВОЧНЫЙ КВАРТАЛ 01:05:02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КУЛЬТОВОГО НАЗНАЧЕНИЯ (2ОДЗ 211)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свободная от застройки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культового назначения.</w:t>
            </w:r>
          </w:p>
        </w:tc>
        <w:tc>
          <w:tcPr>
            <w:tcW w:w="3420" w:type="dxa"/>
          </w:tcPr>
          <w:p w:rsidR="0047292E" w:rsidRPr="006C2448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реконструкция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ПРОМЫШЛЕННОСТИ (3ПР 301)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свободная от застройки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промышленности.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EF7F49"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ВНЕШНЕГО ТРАНСПОРТА (5ТЗ 501)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>
        <w:rPr>
          <w:sz w:val="20"/>
          <w:szCs w:val="20"/>
        </w:rPr>
        <w:t>свободная от застройки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внешнего транспорта.</w:t>
            </w:r>
          </w:p>
        </w:tc>
        <w:tc>
          <w:tcPr>
            <w:tcW w:w="3420" w:type="dxa"/>
          </w:tcPr>
          <w:p w:rsidR="0047292E" w:rsidRPr="006C2448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ВСПОМОГАТЕЛЬНЫЕ ВИДЫ И ПАРАМЕТРЫ РАЗРЕШЕННОГО ИСПОЛЬЗОВАНИЯ ЗЕМЕЛЬНЫХ УЧАСТКОВ И ОБЪЕКТОВ КАПИТАЛЬНОГО СТРОИТЕЛЬСТВА: </w:t>
      </w:r>
      <w:r w:rsidRPr="00414003">
        <w:rPr>
          <w:sz w:val="20"/>
          <w:szCs w:val="20"/>
        </w:rPr>
        <w:t>нет.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РИТУАЛЬНОГО НАЗНАЧЕНИЯ (8СНЗ 801)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кладбище</w:t>
      </w:r>
      <w:r>
        <w:rPr>
          <w:sz w:val="20"/>
          <w:szCs w:val="20"/>
        </w:rPr>
        <w:t>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территория кладбища.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ритуального назначения.</w:t>
            </w:r>
          </w:p>
        </w:tc>
        <w:tc>
          <w:tcPr>
            <w:tcW w:w="3420" w:type="dxa"/>
          </w:tcPr>
          <w:p w:rsidR="0047292E" w:rsidRPr="006C2448" w:rsidRDefault="0047292E" w:rsidP="006F3DE8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Default="0047292E" w:rsidP="0047292E">
      <w:pPr>
        <w:rPr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СТРОИТЕЛЬСТВА:</w:t>
      </w:r>
      <w:r w:rsidRPr="006C2F95">
        <w:rPr>
          <w:sz w:val="20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8D458C" w:rsidRDefault="0047292E" w:rsidP="0047292E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t xml:space="preserve">ПЛАНИРОВОЧНЫЙ </w:t>
      </w:r>
      <w:r>
        <w:rPr>
          <w:b/>
          <w:color w:val="FF0000"/>
          <w:sz w:val="28"/>
          <w:szCs w:val="28"/>
        </w:rPr>
        <w:t>КВАРТАЛ</w:t>
      </w:r>
      <w:r w:rsidRPr="008D458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01:05:03</w:t>
      </w:r>
    </w:p>
    <w:p w:rsidR="0047292E" w:rsidRPr="00BD7411" w:rsidRDefault="0047292E" w:rsidP="0047292E">
      <w:pPr>
        <w:rPr>
          <w:b/>
        </w:rPr>
      </w:pPr>
    </w:p>
    <w:p w:rsidR="0047292E" w:rsidRPr="00B812C2" w:rsidRDefault="0047292E" w:rsidP="0047292E">
      <w:pPr>
        <w:jc w:val="center"/>
        <w:rPr>
          <w:b/>
          <w:color w:val="0000FF"/>
          <w:u w:val="single"/>
        </w:rPr>
      </w:pPr>
      <w:bookmarkStart w:id="1" w:name="Zone"/>
      <w:bookmarkEnd w:id="1"/>
      <w:r w:rsidRPr="00B812C2">
        <w:rPr>
          <w:b/>
          <w:color w:val="0000FF"/>
          <w:u w:val="single"/>
        </w:rPr>
        <w:t>ЗОНА ИНДИВИДУАЛЬНОЙ ЖИЛОЙ ЗАСТРОЙКИ ПОСТОЯННОГО ПРОЖИВАНИЯ (1ЖЗ 103)</w:t>
      </w:r>
    </w:p>
    <w:p w:rsidR="0047292E" w:rsidRPr="00B812C2" w:rsidRDefault="0047292E" w:rsidP="0047292E">
      <w:pPr>
        <w:jc w:val="center"/>
        <w:rPr>
          <w:b/>
          <w:color w:val="0000FF"/>
          <w:u w:val="single"/>
        </w:rPr>
      </w:pPr>
    </w:p>
    <w:p w:rsidR="0047292E" w:rsidRPr="00B812C2" w:rsidRDefault="0047292E" w:rsidP="0047292E">
      <w:pPr>
        <w:rPr>
          <w:b/>
          <w:sz w:val="20"/>
        </w:rPr>
      </w:pPr>
      <w:r w:rsidRPr="00B812C2">
        <w:rPr>
          <w:b/>
          <w:sz w:val="20"/>
        </w:rPr>
        <w:t>1.   ХАРАКТЕРИСТИКИ СОВРЕМЕННОГО СОСТОЯНИЯ И ИСПОЛЬЗОВАНИЯ ТЕРРИТОРИИ</w:t>
      </w:r>
    </w:p>
    <w:p w:rsidR="0047292E" w:rsidRPr="00B812C2" w:rsidRDefault="0047292E" w:rsidP="0047292E">
      <w:pPr>
        <w:rPr>
          <w:b/>
          <w:sz w:val="16"/>
        </w:rPr>
      </w:pPr>
    </w:p>
    <w:p w:rsidR="0047292E" w:rsidRPr="00B812C2" w:rsidRDefault="0047292E" w:rsidP="0047292E">
      <w:pPr>
        <w:rPr>
          <w:sz w:val="20"/>
        </w:rPr>
      </w:pPr>
      <w:r w:rsidRPr="00B812C2">
        <w:rPr>
          <w:b/>
          <w:sz w:val="16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</w:rPr>
        <w:t xml:space="preserve"> </w:t>
      </w:r>
      <w:r w:rsidRPr="00B812C2">
        <w:rPr>
          <w:sz w:val="20"/>
        </w:rPr>
        <w:t>многоквартирные, двухквартирные жилые дома.</w:t>
      </w:r>
    </w:p>
    <w:p w:rsidR="0047292E" w:rsidRPr="00B812C2" w:rsidRDefault="0047292E" w:rsidP="0047292E">
      <w:pPr>
        <w:rPr>
          <w:sz w:val="20"/>
        </w:rPr>
      </w:pPr>
      <w:r w:rsidRPr="00B812C2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B812C2">
        <w:rPr>
          <w:sz w:val="20"/>
        </w:rPr>
        <w:t>сложившаяся застройка с высоким процентом износа.</w:t>
      </w:r>
    </w:p>
    <w:p w:rsidR="0047292E" w:rsidRDefault="0047292E" w:rsidP="0047292E">
      <w:pPr>
        <w:rPr>
          <w:sz w:val="20"/>
        </w:rPr>
      </w:pPr>
      <w:r w:rsidRPr="00B812C2">
        <w:rPr>
          <w:b/>
          <w:sz w:val="16"/>
        </w:rPr>
        <w:lastRenderedPageBreak/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B812C2">
        <w:rPr>
          <w:sz w:val="20"/>
        </w:rPr>
        <w:t>нет.</w:t>
      </w:r>
    </w:p>
    <w:p w:rsidR="0047292E" w:rsidRDefault="0047292E" w:rsidP="0047292E">
      <w:pPr>
        <w:rPr>
          <w:sz w:val="20"/>
        </w:rPr>
      </w:pPr>
    </w:p>
    <w:p w:rsidR="0047292E" w:rsidRPr="00B812C2" w:rsidRDefault="0047292E" w:rsidP="0047292E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B812C2" w:rsidRDefault="0047292E" w:rsidP="0047292E">
      <w:pPr>
        <w:rPr>
          <w:b/>
          <w:sz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 усадебного типа.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земельного участка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B812C2" w:rsidRDefault="0047292E" w:rsidP="0047292E">
      <w:pPr>
        <w:rPr>
          <w:b/>
          <w:sz w:val="20"/>
        </w:rPr>
      </w:pPr>
      <w:r>
        <w:rPr>
          <w:b/>
          <w:sz w:val="20"/>
        </w:rPr>
        <w:t>3.   ВСПОМОГАТЕЛЬНЫЕ ВИДЫ И ПАРАМЕТРЫ РАЗРЕШЁННОГО ИСПОЛЬЗОВАНИЯ ЗЕМЕЛЬНЫХ УЧАСТКОВ И ОБЪЕКТОВ КАПИТАЛЬНОГО СТРОИТЕЛЬСТВА</w:t>
      </w:r>
    </w:p>
    <w:p w:rsidR="0047292E" w:rsidRPr="00B812C2" w:rsidRDefault="0047292E" w:rsidP="0047292E">
      <w:pPr>
        <w:rPr>
          <w:b/>
          <w:sz w:val="20"/>
        </w:rPr>
      </w:pPr>
    </w:p>
    <w:tbl>
      <w:tblPr>
        <w:tblStyle w:val="a8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47292E" w:rsidTr="006F3DE8">
        <w:trPr>
          <w:trHeight w:val="384"/>
        </w:trPr>
        <w:tc>
          <w:tcPr>
            <w:tcW w:w="2448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CB4661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320" w:type="dxa"/>
            <w:vAlign w:val="center"/>
          </w:tcPr>
          <w:p w:rsidR="0047292E" w:rsidRPr="00CB4661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CB4661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бытового обслуживания.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- до 80 кв.м.</w:t>
            </w:r>
          </w:p>
        </w:tc>
        <w:tc>
          <w:tcPr>
            <w:tcW w:w="4320" w:type="dxa"/>
          </w:tcPr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стоящие, встроенно-пристроенные в объекты основного вида использования с условием обеспечения входов со стороны красных линий, исключающих использование территорий, обеспечивающих доступ к жилым помещениям.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объектов хозяйственного назначения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до верха плоской кровли - до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., до конька скатной кровли - до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 хозяйственного назначения.</w:t>
            </w:r>
          </w:p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объектов хозяйственного назначения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rPr>
          <w:trHeight w:val="206"/>
        </w:trPr>
        <w:tc>
          <w:tcPr>
            <w:tcW w:w="2448" w:type="dxa"/>
          </w:tcPr>
          <w:p w:rsidR="0047292E" w:rsidRPr="00401161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Pr="00B721E6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7292E" w:rsidRPr="00B76C3A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 без санитарно-защитных зон.</w:t>
            </w:r>
          </w:p>
        </w:tc>
      </w:tr>
    </w:tbl>
    <w:p w:rsidR="0047292E" w:rsidRDefault="0047292E" w:rsidP="0047292E">
      <w:pPr>
        <w:rPr>
          <w:sz w:val="20"/>
        </w:rPr>
      </w:pPr>
    </w:p>
    <w:p w:rsidR="0047292E" w:rsidRPr="00584780" w:rsidRDefault="0047292E" w:rsidP="0047292E">
      <w:pPr>
        <w:jc w:val="center"/>
        <w:rPr>
          <w:b/>
          <w:color w:val="FF0000"/>
          <w:sz w:val="28"/>
          <w:szCs w:val="20"/>
        </w:rPr>
      </w:pPr>
      <w:r w:rsidRPr="00584780">
        <w:rPr>
          <w:b/>
          <w:color w:val="FF0000"/>
          <w:sz w:val="28"/>
          <w:szCs w:val="20"/>
        </w:rPr>
        <w:t>ПЛАНИРОВОЧНЫЙ КВАРТАЛ 01:05:04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  <w:r w:rsidRPr="00584780">
        <w:rPr>
          <w:b/>
          <w:color w:val="0000FF"/>
          <w:szCs w:val="20"/>
          <w:u w:val="single"/>
        </w:rPr>
        <w:t>ЗОНА ИНДИВИДУАЛЬНОЙ ЖИЛОЙ ЗАСТРОЙКИ ПОСТОЯННОГО ПРОЖИВАНИЯ (1ЖЗ 103)</w:t>
      </w:r>
    </w:p>
    <w:p w:rsidR="0047292E" w:rsidRPr="00584780" w:rsidRDefault="0047292E" w:rsidP="0047292E">
      <w:pPr>
        <w:jc w:val="center"/>
        <w:rPr>
          <w:b/>
          <w:color w:val="0000FF"/>
          <w:szCs w:val="20"/>
          <w:u w:val="single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 w:rsidRPr="00584780">
        <w:rPr>
          <w:b/>
          <w:sz w:val="20"/>
          <w:szCs w:val="20"/>
        </w:rPr>
        <w:t>1.   ХАРАКТЕРИСТИКИ СОВРЕМЕННОГО СОСТОЯНИЯ И ИСПОЛЬЗОВАНИЯ ТЕРРИТОРИИ</w:t>
      </w:r>
    </w:p>
    <w:p w:rsidR="0047292E" w:rsidRPr="00584780" w:rsidRDefault="0047292E" w:rsidP="0047292E">
      <w:pPr>
        <w:rPr>
          <w:b/>
          <w:sz w:val="16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ВИДЫ ИСПОЛЬЗОВАНИЯ ЗЕМЕЛЬНЫХ УЧАСТКОВ И ОБЪЕКТОВ КАПИТАЛЬНОГО СТРОИТЕЛЬСТВА: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одно-, двухквартирные жилые дома, многоквартирные жилые дома</w:t>
      </w:r>
      <w:r>
        <w:rPr>
          <w:sz w:val="20"/>
          <w:szCs w:val="20"/>
        </w:rPr>
        <w:t>.</w:t>
      </w:r>
    </w:p>
    <w:p w:rsidR="0047292E" w:rsidRPr="00584780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СОВРЕМЕННОЕ СОСТОЯНИЕ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сложившаяся застройка</w:t>
      </w:r>
      <w:r>
        <w:rPr>
          <w:sz w:val="20"/>
          <w:szCs w:val="20"/>
        </w:rPr>
        <w:t>, часть территории находится в стадии градостроительного развития</w:t>
      </w:r>
      <w:r w:rsidRPr="00584780">
        <w:rPr>
          <w:sz w:val="20"/>
          <w:szCs w:val="20"/>
        </w:rPr>
        <w:t>.</w:t>
      </w:r>
    </w:p>
    <w:p w:rsidR="0047292E" w:rsidRDefault="0047292E" w:rsidP="0047292E">
      <w:pPr>
        <w:rPr>
          <w:sz w:val="20"/>
          <w:szCs w:val="20"/>
        </w:rPr>
      </w:pPr>
      <w:r w:rsidRPr="00584780">
        <w:rPr>
          <w:b/>
          <w:sz w:val="16"/>
          <w:szCs w:val="20"/>
        </w:rPr>
        <w:t>НЕСООТВЕТСТВУЮЩЕЕ ИСПОЛЬЗОВАНИЕ ТЕРРИТОРИИ:</w:t>
      </w:r>
      <w:r>
        <w:rPr>
          <w:b/>
          <w:sz w:val="16"/>
          <w:szCs w:val="20"/>
        </w:rPr>
        <w:t xml:space="preserve"> </w:t>
      </w:r>
      <w:r w:rsidRPr="00584780">
        <w:rPr>
          <w:sz w:val="20"/>
          <w:szCs w:val="20"/>
        </w:rPr>
        <w:t>многоквартирные жилые дома.</w:t>
      </w:r>
    </w:p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</w:t>
            </w:r>
            <w:r>
              <w:rPr>
                <w:sz w:val="20"/>
                <w:szCs w:val="20"/>
              </w:rPr>
              <w:lastRenderedPageBreak/>
              <w:t xml:space="preserve">до конька скатной кровли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0"/>
                  <w:szCs w:val="20"/>
                </w:rPr>
                <w:t>1,8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жилого дома -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Отступ от красной линии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строительство, реконструкцию осуществлять по утвержденному проекту </w:t>
            </w:r>
            <w:r>
              <w:rPr>
                <w:sz w:val="20"/>
                <w:szCs w:val="20"/>
              </w:rPr>
              <w:lastRenderedPageBreak/>
              <w:t>планировки и межевания территории.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ВСПОМОГАТЕЛЬНЫЕ ВИДЫ И ПАРАМЕТРЫ РАЗРЕШЕННОГО ИСПОЛЬЗОВАНИЯ ЗЕМЕЛЬНЫХ УЧАСТКОВ И ОБЪЕКТОВ КАПИТАЛЬНОГО СТРОИТЕЛЬСТВА</w:t>
      </w:r>
    </w:p>
    <w:p w:rsidR="0047292E" w:rsidRPr="00584780" w:rsidRDefault="0047292E" w:rsidP="0047292E">
      <w:pPr>
        <w:rPr>
          <w:b/>
          <w:sz w:val="20"/>
          <w:szCs w:val="20"/>
        </w:rPr>
      </w:pPr>
    </w:p>
    <w:tbl>
      <w:tblPr>
        <w:tblStyle w:val="a8"/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47292E" w:rsidTr="006F3DE8">
        <w:trPr>
          <w:trHeight w:val="552"/>
        </w:trPr>
        <w:tc>
          <w:tcPr>
            <w:tcW w:w="2448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20"/>
                <w:szCs w:val="20"/>
              </w:rPr>
            </w:pPr>
            <w:r w:rsidRPr="00733AA9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47292E" w:rsidRPr="00733AA9" w:rsidRDefault="0047292E" w:rsidP="006F3DE8">
            <w:pPr>
              <w:jc w:val="center"/>
              <w:rPr>
                <w:b/>
                <w:sz w:val="16"/>
                <w:szCs w:val="16"/>
              </w:rPr>
            </w:pPr>
            <w:r w:rsidRPr="00733AA9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47292E" w:rsidTr="006F3DE8"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47292E" w:rsidRPr="0049521B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бытового обслуживания.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Pr="006C2448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Pr="00B410C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условием обеспечения входов со стороны красных линий.</w:t>
            </w:r>
          </w:p>
        </w:tc>
      </w:tr>
      <w:tr w:rsidR="0047292E" w:rsidTr="006F3DE8"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эт. 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границ смежного земельного участка до хозяйственных построек и прочих строений не менее -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хозяйственных построек и прочих строений до верха плоской кровли не более -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0"/>
                  <w:szCs w:val="20"/>
                </w:rPr>
                <w:t>4 м</w:t>
              </w:r>
            </w:smartTag>
            <w:r>
              <w:rPr>
                <w:sz w:val="20"/>
                <w:szCs w:val="20"/>
              </w:rPr>
              <w:t xml:space="preserve">, до конька скатной кровли не более -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домов.</w:t>
            </w:r>
          </w:p>
        </w:tc>
      </w:tr>
      <w:tr w:rsidR="0047292E" w:rsidTr="006F3DE8">
        <w:tc>
          <w:tcPr>
            <w:tcW w:w="2448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автотранспорта.</w:t>
            </w:r>
          </w:p>
        </w:tc>
        <w:tc>
          <w:tcPr>
            <w:tcW w:w="3420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</w:tcPr>
          <w:p w:rsidR="0047292E" w:rsidRDefault="0047292E" w:rsidP="006F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санитарно-защитных зон.</w:t>
            </w:r>
          </w:p>
        </w:tc>
      </w:tr>
    </w:tbl>
    <w:p w:rsidR="0047292E" w:rsidRDefault="0047292E" w:rsidP="0047292E">
      <w:pPr>
        <w:rPr>
          <w:sz w:val="20"/>
          <w:szCs w:val="20"/>
        </w:rPr>
      </w:pPr>
    </w:p>
    <w:p w:rsidR="0047292E" w:rsidRPr="00584780" w:rsidRDefault="0047292E" w:rsidP="0047292E">
      <w:pPr>
        <w:rPr>
          <w:sz w:val="20"/>
          <w:szCs w:val="20"/>
        </w:rPr>
      </w:pPr>
    </w:p>
    <w:p w:rsidR="00DC19FF" w:rsidRDefault="00DC19FF"/>
    <w:sectPr w:rsidR="00DC19FF" w:rsidSect="00B721E6">
      <w:headerReference w:type="even" r:id="rId5"/>
      <w:headerReference w:type="default" r:id="rId6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9D" w:rsidRDefault="0047292E" w:rsidP="00A376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29D" w:rsidRDefault="004729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9D" w:rsidRPr="00A3761A" w:rsidRDefault="0047292E" w:rsidP="00FA27B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92E"/>
    <w:rsid w:val="00065D36"/>
    <w:rsid w:val="000802E2"/>
    <w:rsid w:val="00086A33"/>
    <w:rsid w:val="00087A90"/>
    <w:rsid w:val="000C6D14"/>
    <w:rsid w:val="000D26B1"/>
    <w:rsid w:val="000F39BB"/>
    <w:rsid w:val="00110F38"/>
    <w:rsid w:val="00113B96"/>
    <w:rsid w:val="001214A2"/>
    <w:rsid w:val="00136586"/>
    <w:rsid w:val="001522E4"/>
    <w:rsid w:val="00153B91"/>
    <w:rsid w:val="00196968"/>
    <w:rsid w:val="001A6C17"/>
    <w:rsid w:val="001E2FD4"/>
    <w:rsid w:val="001E7E5A"/>
    <w:rsid w:val="001F47E5"/>
    <w:rsid w:val="00207AE0"/>
    <w:rsid w:val="002310B9"/>
    <w:rsid w:val="00242F82"/>
    <w:rsid w:val="00262B13"/>
    <w:rsid w:val="00265B4D"/>
    <w:rsid w:val="0027734F"/>
    <w:rsid w:val="002B5338"/>
    <w:rsid w:val="002C290E"/>
    <w:rsid w:val="00317F19"/>
    <w:rsid w:val="00317FC5"/>
    <w:rsid w:val="00322BC1"/>
    <w:rsid w:val="00331802"/>
    <w:rsid w:val="0033246B"/>
    <w:rsid w:val="00352493"/>
    <w:rsid w:val="0035769E"/>
    <w:rsid w:val="00394BF8"/>
    <w:rsid w:val="003F454F"/>
    <w:rsid w:val="00400143"/>
    <w:rsid w:val="0040294A"/>
    <w:rsid w:val="0041700B"/>
    <w:rsid w:val="00427312"/>
    <w:rsid w:val="0047292E"/>
    <w:rsid w:val="004824A5"/>
    <w:rsid w:val="004A3BB9"/>
    <w:rsid w:val="004B69ED"/>
    <w:rsid w:val="004D7706"/>
    <w:rsid w:val="004F664B"/>
    <w:rsid w:val="004F7E4F"/>
    <w:rsid w:val="00507C36"/>
    <w:rsid w:val="005139C5"/>
    <w:rsid w:val="005200BD"/>
    <w:rsid w:val="00523AC0"/>
    <w:rsid w:val="00546CF0"/>
    <w:rsid w:val="00573BE7"/>
    <w:rsid w:val="00576C8D"/>
    <w:rsid w:val="005C2768"/>
    <w:rsid w:val="005C5529"/>
    <w:rsid w:val="005C7745"/>
    <w:rsid w:val="005D2CFC"/>
    <w:rsid w:val="005F4F2E"/>
    <w:rsid w:val="005F68CC"/>
    <w:rsid w:val="0063232C"/>
    <w:rsid w:val="00637072"/>
    <w:rsid w:val="00641E75"/>
    <w:rsid w:val="006919CC"/>
    <w:rsid w:val="0071445A"/>
    <w:rsid w:val="00716249"/>
    <w:rsid w:val="00723231"/>
    <w:rsid w:val="00750BBD"/>
    <w:rsid w:val="0076599B"/>
    <w:rsid w:val="00786B08"/>
    <w:rsid w:val="00796808"/>
    <w:rsid w:val="007B006B"/>
    <w:rsid w:val="007B21F8"/>
    <w:rsid w:val="007B22BC"/>
    <w:rsid w:val="007B55C3"/>
    <w:rsid w:val="007D4AF5"/>
    <w:rsid w:val="007E7C50"/>
    <w:rsid w:val="00874B0D"/>
    <w:rsid w:val="00886C2E"/>
    <w:rsid w:val="008C6BE1"/>
    <w:rsid w:val="008D46D6"/>
    <w:rsid w:val="008F4248"/>
    <w:rsid w:val="00936552"/>
    <w:rsid w:val="00956FFE"/>
    <w:rsid w:val="00975F18"/>
    <w:rsid w:val="009A3063"/>
    <w:rsid w:val="009B3B27"/>
    <w:rsid w:val="009C552B"/>
    <w:rsid w:val="009C6A9F"/>
    <w:rsid w:val="009D1814"/>
    <w:rsid w:val="009E3EB2"/>
    <w:rsid w:val="009F1624"/>
    <w:rsid w:val="00A00145"/>
    <w:rsid w:val="00A041B2"/>
    <w:rsid w:val="00A27E98"/>
    <w:rsid w:val="00A42126"/>
    <w:rsid w:val="00A43F8B"/>
    <w:rsid w:val="00A63ABE"/>
    <w:rsid w:val="00A77A7E"/>
    <w:rsid w:val="00AA030E"/>
    <w:rsid w:val="00AB03EB"/>
    <w:rsid w:val="00AB29E3"/>
    <w:rsid w:val="00AD3724"/>
    <w:rsid w:val="00B36832"/>
    <w:rsid w:val="00B5561D"/>
    <w:rsid w:val="00B73E74"/>
    <w:rsid w:val="00BA069B"/>
    <w:rsid w:val="00BD0FBD"/>
    <w:rsid w:val="00BE6F1F"/>
    <w:rsid w:val="00C079B2"/>
    <w:rsid w:val="00C22E47"/>
    <w:rsid w:val="00C34CC4"/>
    <w:rsid w:val="00C4040D"/>
    <w:rsid w:val="00C45EAC"/>
    <w:rsid w:val="00C50324"/>
    <w:rsid w:val="00C60EB7"/>
    <w:rsid w:val="00C846F1"/>
    <w:rsid w:val="00CA47BB"/>
    <w:rsid w:val="00CB7C55"/>
    <w:rsid w:val="00CC3482"/>
    <w:rsid w:val="00CE1B32"/>
    <w:rsid w:val="00CE29E8"/>
    <w:rsid w:val="00D2777C"/>
    <w:rsid w:val="00D33093"/>
    <w:rsid w:val="00D35DCA"/>
    <w:rsid w:val="00D40BFE"/>
    <w:rsid w:val="00D57F9A"/>
    <w:rsid w:val="00D76CFE"/>
    <w:rsid w:val="00D9500F"/>
    <w:rsid w:val="00DC19FF"/>
    <w:rsid w:val="00E11114"/>
    <w:rsid w:val="00E23DA7"/>
    <w:rsid w:val="00E258CB"/>
    <w:rsid w:val="00E345D4"/>
    <w:rsid w:val="00E433E8"/>
    <w:rsid w:val="00E43626"/>
    <w:rsid w:val="00E66434"/>
    <w:rsid w:val="00E81F45"/>
    <w:rsid w:val="00F0079E"/>
    <w:rsid w:val="00F4271B"/>
    <w:rsid w:val="00F43469"/>
    <w:rsid w:val="00F44393"/>
    <w:rsid w:val="00F93F64"/>
    <w:rsid w:val="00FA0AE9"/>
    <w:rsid w:val="00FA6832"/>
    <w:rsid w:val="00FE2538"/>
    <w:rsid w:val="00FE5997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472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2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292E"/>
  </w:style>
  <w:style w:type="table" w:styleId="a8">
    <w:name w:val="Table Grid"/>
    <w:basedOn w:val="a1"/>
    <w:rsid w:val="0047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472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47292E"/>
    <w:pPr>
      <w:spacing w:line="360" w:lineRule="auto"/>
      <w:ind w:left="3060"/>
      <w:jc w:val="right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11290</Words>
  <Characters>64354</Characters>
  <Application>Microsoft Office Word</Application>
  <DocSecurity>0</DocSecurity>
  <Lines>536</Lines>
  <Paragraphs>150</Paragraphs>
  <ScaleCrop>false</ScaleCrop>
  <Company/>
  <LinksUpToDate>false</LinksUpToDate>
  <CharactersWithSpaces>75494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2013-08-16T06:12:00Z</dcterms:created>
  <dcterms:modified xsi:type="dcterms:W3CDTF">2013-08-16T06:12:00Z</dcterms:modified>
</cp:coreProperties>
</file>