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8C7" w:rsidRDefault="008778C7" w:rsidP="008778C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открытого огня и разведения костров на землях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сельскохозяйственного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назначения и землях запаса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мерам пожарной безопасности при проведении выжиганий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сухой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травянистой растительности установлены пунктами 72(1), 72(2) и 218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противопожарного режима в Российской Федерации, утвержденных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25.04.2012 № 390.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Вышеуказанными правилами противопожарного режима сплошные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площадные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выжигания (за исключением земель сельскохозяйственного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запаса) разрешено производить в безветренную погоду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условии, что: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выжигания сухой травянистой растительности располагается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расстоянии не ближе 50 метров от ближайшего объекта защиты;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т</w:t>
      </w:r>
      <w:r>
        <w:rPr>
          <w:rFonts w:ascii="Times New Roman" w:hAnsi="Times New Roman" w:cs="Times New Roman"/>
          <w:sz w:val="28"/>
          <w:szCs w:val="28"/>
        </w:rPr>
        <w:t>ерритория вокруг участка для выжигания сухой травянистой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растительности очищена в радиусе 25-30 метров от сухостойных деревьев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валежника, порубочных остатков, других горючих материалов и отделена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противопожарной минерализованной полосой шириной не менее 1,4 метра;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>
        <w:rPr>
          <w:rFonts w:ascii="Times New Roman" w:hAnsi="Times New Roman" w:cs="Times New Roman"/>
          <w:sz w:val="28"/>
          <w:szCs w:val="28"/>
        </w:rPr>
        <w:t>, участвующие в выжигании сухой травянистой растительности,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обеспечены первичными средствами пожаротушения.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проведение выжиганий на: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действующим особым противопожарным режимом;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участках, находящихся на торфяных почвах;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запаса и сельскохозяйственного назначения 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рисовой соломы).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на землях сельскохозяйственного назначения и землях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запаса допускается уничтожение сухой травянистой растительности, стерни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пожнивных остатков путем сжигания при условии соблюдения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 безопасности, установленных приказом МЧС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26.01.2016 № 26 «Об утверждении Порядка использования открытого огня и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азведения костров на землях сельскохозяйственного назначения и землях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запаса», принятым по согласованию с Минприроды России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Минсельхозом России и зарегистрированным в Минюсте России</w:t>
      </w:r>
      <w:r>
        <w:rPr>
          <w:rFonts w:ascii="Times New Roman" w:hAnsi="Times New Roman" w:cs="Times New Roman"/>
          <w:sz w:val="28"/>
          <w:szCs w:val="28"/>
        </w:rPr>
        <w:t xml:space="preserve"> 04.03.2016 </w:t>
      </w:r>
      <w:r>
        <w:rPr>
          <w:rFonts w:ascii="Times New Roman" w:hAnsi="Times New Roman" w:cs="Times New Roman"/>
          <w:sz w:val="28"/>
          <w:szCs w:val="28"/>
        </w:rPr>
        <w:t>(регистрационный № 41317).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таких работ должно осуществляться в безветренную погоду.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использования открытого огня должно располагаться на расстоянии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 50 метров от ближайшего объекта (здания, сооружения, постройки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открытого склада, скирды), 100 метров — от хвойного леса или отдельно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растущих хвойных деревьев и молодняка и 30 метров - от лиственного леса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отдельно растущих групп лиственных деревьев</w:t>
      </w:r>
      <w:r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иаметр очага горения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превышать 3 метров.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Территория вокруг места использования открытого огня должна быть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очищена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радиусе 10 метров от сухостойных деревьев, сухой травы,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валежника</w:t>
      </w:r>
      <w:proofErr w:type="gramEnd"/>
      <w:r>
        <w:rPr>
          <w:rFonts w:ascii="Times New Roman" w:hAnsi="Times New Roman" w:cs="Times New Roman"/>
          <w:sz w:val="28"/>
          <w:szCs w:val="28"/>
        </w:rPr>
        <w:t>, порубочных остатков, других горючих материалов и отделена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противопожарной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минерализованной полосой шириной не менее 0,4 метра.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каждый очаг использования открытого огня должно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задействовано не менее 2-х человек, прошедших обучение мерам 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безопасности, обеспеченных первичными средствами пожаротушения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мобильным средством связи для вызова подразделения пожарной охраны</w:t>
      </w:r>
      <w:r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существующего запрета на проведение сплошных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выжиганий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землях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сделано в отношении допустимости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площадных выжиганий рисовой соломы. Это обусловлено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 целесообразностью и спецификой обустройства оросительных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систем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рисовых чеков, представляющих собой замкнутые контуры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обрамленные со всех сторон каналами с водой, что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нераспространение горения на соседние участки.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планировании проведения соответствующих работ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предварительно уведомлять ФКУ ЦУКС ГУ МЧС России по субъектам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органы местного самоуправления,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пожарноспасательные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подразделения.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вышеуказанные работы целесообразно сразу после схода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массы снега до наступления пожароопасного сезона или/и после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окончания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пожароопасного сезона, в зависимости от местных условий.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этим постановлением Правительства Российской Федерации</w:t>
      </w:r>
    </w:p>
    <w:p w:rsidR="001D41AC" w:rsidRDefault="008778C7" w:rsidP="0087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30.12.2017 № 1717 внесены изменения в Правила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Российской Федерации, устанавливающие обязанность правообладателей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 участков, расположенных на территориях городских и сельских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поселений, садоводческих объединений, регулярно производить их уборку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мусора и покос травы, а также обязанность правообладателей 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 принимать меры по их защите от зарастания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сорными растениями и своевременно производить сенокошение на сенокосах.</w:t>
      </w:r>
    </w:p>
    <w:p w:rsidR="008778C7" w:rsidRDefault="008778C7" w:rsidP="0087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недопущения зарастания земельных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участков указанные работы целесообразно проводить регулярно в течение пожароопасного сезона.</w:t>
      </w:r>
    </w:p>
    <w:p w:rsidR="008778C7" w:rsidRPr="008778C7" w:rsidRDefault="008778C7" w:rsidP="0087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78C7" w:rsidRPr="0087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06"/>
    <w:rsid w:val="00132F06"/>
    <w:rsid w:val="001D41AC"/>
    <w:rsid w:val="0087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17C2B-2DE4-47CB-AD5A-A30D76D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ogpn</dc:creator>
  <cp:keywords/>
  <dc:description/>
  <cp:lastModifiedBy>ogpn</cp:lastModifiedBy>
  <cp:revision>2</cp:revision>
  <dcterms:created xsi:type="dcterms:W3CDTF">2018-03-16T03:45:00Z</dcterms:created>
  <dcterms:modified xsi:type="dcterms:W3CDTF">2018-03-16T03:54:00Z</dcterms:modified>
</cp:coreProperties>
</file>