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69A" w:rsidRDefault="0063669A" w:rsidP="0063669A">
      <w:pPr>
        <w:jc w:val="center"/>
        <w:rPr>
          <w:b/>
          <w:sz w:val="24"/>
          <w:szCs w:val="24"/>
        </w:rPr>
      </w:pPr>
      <w:r>
        <w:rPr>
          <w:b/>
          <w:sz w:val="24"/>
          <w:szCs w:val="24"/>
        </w:rPr>
        <w:t>РОССИЙСКАЯ ФЕДЕРАЦИЯ</w:t>
      </w:r>
    </w:p>
    <w:p w:rsidR="0063669A" w:rsidRDefault="0063669A" w:rsidP="0063669A">
      <w:pPr>
        <w:jc w:val="center"/>
        <w:rPr>
          <w:b/>
          <w:sz w:val="24"/>
          <w:szCs w:val="24"/>
        </w:rPr>
      </w:pPr>
      <w:r>
        <w:rPr>
          <w:b/>
          <w:sz w:val="24"/>
          <w:szCs w:val="24"/>
        </w:rPr>
        <w:t>ОКТЯБРЬСКИЙ РАЙОН</w:t>
      </w:r>
    </w:p>
    <w:p w:rsidR="0063669A" w:rsidRDefault="0063669A" w:rsidP="0063669A">
      <w:pPr>
        <w:jc w:val="center"/>
        <w:rPr>
          <w:b/>
          <w:sz w:val="24"/>
          <w:szCs w:val="24"/>
        </w:rPr>
      </w:pPr>
      <w:r>
        <w:rPr>
          <w:b/>
          <w:sz w:val="24"/>
          <w:szCs w:val="24"/>
        </w:rPr>
        <w:t>ХАНТЫ - МАНСИЙСКИЙ АВТОНОМНЫЙ ОКРУГ - ЮГРА</w:t>
      </w:r>
    </w:p>
    <w:p w:rsidR="0063669A" w:rsidRDefault="0063669A" w:rsidP="0063669A">
      <w:pPr>
        <w:jc w:val="center"/>
        <w:rPr>
          <w:b/>
          <w:sz w:val="24"/>
          <w:szCs w:val="24"/>
        </w:rPr>
      </w:pPr>
      <w:r>
        <w:rPr>
          <w:b/>
          <w:sz w:val="24"/>
          <w:szCs w:val="24"/>
        </w:rPr>
        <w:t>ТЮМЕНСКАЯ ОБЛАСТЬ</w:t>
      </w:r>
    </w:p>
    <w:p w:rsidR="0063669A" w:rsidRDefault="0063669A" w:rsidP="0063669A">
      <w:pPr>
        <w:jc w:val="center"/>
        <w:rPr>
          <w:b/>
          <w:sz w:val="24"/>
          <w:szCs w:val="24"/>
        </w:rPr>
      </w:pPr>
    </w:p>
    <w:p w:rsidR="0063669A" w:rsidRDefault="0063669A" w:rsidP="0063669A">
      <w:pPr>
        <w:jc w:val="center"/>
        <w:rPr>
          <w:b/>
          <w:sz w:val="24"/>
          <w:szCs w:val="24"/>
        </w:rPr>
      </w:pPr>
      <w:r>
        <w:rPr>
          <w:b/>
          <w:sz w:val="24"/>
          <w:szCs w:val="24"/>
        </w:rPr>
        <w:t>МУНИЦИПАЛЬНОЕ ПРЕДПРИЯТИЕ</w:t>
      </w:r>
    </w:p>
    <w:p w:rsidR="0063669A" w:rsidRDefault="0063669A" w:rsidP="0063669A">
      <w:pPr>
        <w:rPr>
          <w:b/>
          <w:sz w:val="24"/>
          <w:szCs w:val="24"/>
        </w:rPr>
      </w:pPr>
      <w:r>
        <w:rPr>
          <w:b/>
          <w:sz w:val="24"/>
          <w:szCs w:val="24"/>
        </w:rPr>
        <w:t xml:space="preserve">                              ЖИЛИЩНО-КОММУНАЛЬНОГО ХОЗЯЙСТВА</w:t>
      </w:r>
    </w:p>
    <w:p w:rsidR="0063669A" w:rsidRDefault="0063669A" w:rsidP="0063669A">
      <w:pPr>
        <w:jc w:val="center"/>
        <w:rPr>
          <w:b/>
          <w:sz w:val="24"/>
          <w:szCs w:val="24"/>
        </w:rPr>
      </w:pPr>
      <w:r>
        <w:rPr>
          <w:b/>
          <w:sz w:val="24"/>
          <w:szCs w:val="24"/>
        </w:rPr>
        <w:t>МУНИЦИПАЛЬНОГО ОБРАЗОВАНИЯ</w:t>
      </w:r>
    </w:p>
    <w:p w:rsidR="0063669A" w:rsidRDefault="0063669A" w:rsidP="0063669A">
      <w:pPr>
        <w:jc w:val="center"/>
        <w:rPr>
          <w:b/>
          <w:sz w:val="24"/>
          <w:szCs w:val="24"/>
        </w:rPr>
      </w:pPr>
      <w:r>
        <w:rPr>
          <w:b/>
          <w:sz w:val="24"/>
          <w:szCs w:val="24"/>
        </w:rPr>
        <w:t>СЕЛЬСКОЕ ПОСЕЛЕНИЕ</w:t>
      </w:r>
    </w:p>
    <w:p w:rsidR="0063669A" w:rsidRDefault="0063669A" w:rsidP="0063669A">
      <w:pPr>
        <w:jc w:val="center"/>
        <w:rPr>
          <w:b/>
          <w:sz w:val="24"/>
          <w:szCs w:val="24"/>
        </w:rPr>
      </w:pPr>
      <w:r>
        <w:rPr>
          <w:b/>
          <w:sz w:val="24"/>
          <w:szCs w:val="24"/>
        </w:rPr>
        <w:t>КАРЫМКАРЫ</w:t>
      </w:r>
    </w:p>
    <w:p w:rsidR="0063669A" w:rsidRDefault="0063669A" w:rsidP="0063669A">
      <w:pPr>
        <w:jc w:val="center"/>
        <w:rPr>
          <w:b/>
          <w:i/>
          <w:sz w:val="28"/>
          <w:szCs w:val="28"/>
        </w:rPr>
      </w:pPr>
    </w:p>
    <w:p w:rsidR="0063669A" w:rsidRDefault="0063669A" w:rsidP="0063669A">
      <w:pPr>
        <w:rPr>
          <w:sz w:val="18"/>
          <w:szCs w:val="18"/>
        </w:rPr>
      </w:pPr>
      <w:r>
        <w:rPr>
          <w:sz w:val="18"/>
          <w:szCs w:val="18"/>
        </w:rPr>
        <w:t>Расчетный счет №40702810767460084981</w:t>
      </w:r>
      <w:r>
        <w:rPr>
          <w:sz w:val="18"/>
          <w:szCs w:val="18"/>
        </w:rPr>
        <w:tab/>
      </w:r>
      <w:r>
        <w:rPr>
          <w:sz w:val="18"/>
          <w:szCs w:val="18"/>
        </w:rPr>
        <w:tab/>
      </w:r>
      <w:r>
        <w:rPr>
          <w:sz w:val="18"/>
          <w:szCs w:val="18"/>
        </w:rPr>
        <w:tab/>
        <w:t xml:space="preserve">                                               </w:t>
      </w:r>
      <w:proofErr w:type="gramStart"/>
      <w:r>
        <w:rPr>
          <w:sz w:val="18"/>
          <w:szCs w:val="18"/>
        </w:rPr>
        <w:t>628114  п.</w:t>
      </w:r>
      <w:proofErr w:type="gramEnd"/>
      <w:r>
        <w:rPr>
          <w:sz w:val="18"/>
          <w:szCs w:val="18"/>
        </w:rPr>
        <w:t xml:space="preserve"> </w:t>
      </w:r>
      <w:proofErr w:type="spellStart"/>
      <w:r>
        <w:rPr>
          <w:sz w:val="18"/>
          <w:szCs w:val="18"/>
        </w:rPr>
        <w:t>Карымкары</w:t>
      </w:r>
      <w:proofErr w:type="spellEnd"/>
    </w:p>
    <w:p w:rsidR="0063669A" w:rsidRDefault="0063669A" w:rsidP="0063669A">
      <w:pPr>
        <w:rPr>
          <w:sz w:val="18"/>
          <w:szCs w:val="18"/>
        </w:rPr>
      </w:pPr>
      <w:r>
        <w:rPr>
          <w:sz w:val="18"/>
          <w:szCs w:val="18"/>
        </w:rPr>
        <w:t xml:space="preserve">Западно-Сибирский банк ОАО «Сбербанк </w:t>
      </w:r>
      <w:proofErr w:type="gramStart"/>
      <w:r>
        <w:rPr>
          <w:sz w:val="18"/>
          <w:szCs w:val="18"/>
        </w:rPr>
        <w:t>России»</w:t>
      </w:r>
      <w:r>
        <w:rPr>
          <w:sz w:val="18"/>
          <w:szCs w:val="18"/>
        </w:rPr>
        <w:tab/>
      </w:r>
      <w:proofErr w:type="gramEnd"/>
      <w:r>
        <w:rPr>
          <w:sz w:val="18"/>
          <w:szCs w:val="18"/>
        </w:rPr>
        <w:tab/>
        <w:t xml:space="preserve">                                               Октябрьского района</w:t>
      </w:r>
    </w:p>
    <w:p w:rsidR="0063669A" w:rsidRDefault="0063669A" w:rsidP="0063669A">
      <w:pPr>
        <w:rPr>
          <w:sz w:val="18"/>
          <w:szCs w:val="18"/>
        </w:rPr>
      </w:pPr>
      <w:r>
        <w:rPr>
          <w:sz w:val="18"/>
          <w:szCs w:val="18"/>
        </w:rPr>
        <w:t>Кор. счет №30101810800000000651                                                                                                Тюменской области</w:t>
      </w:r>
    </w:p>
    <w:p w:rsidR="0063669A" w:rsidRDefault="0063669A" w:rsidP="0063669A">
      <w:pPr>
        <w:rPr>
          <w:sz w:val="18"/>
          <w:szCs w:val="18"/>
        </w:rPr>
      </w:pPr>
      <w:r>
        <w:rPr>
          <w:sz w:val="18"/>
          <w:szCs w:val="18"/>
        </w:rPr>
        <w:t xml:space="preserve"> БИК 047102651</w:t>
      </w:r>
      <w:r>
        <w:rPr>
          <w:sz w:val="18"/>
          <w:szCs w:val="18"/>
        </w:rPr>
        <w:tab/>
      </w:r>
      <w:r>
        <w:rPr>
          <w:sz w:val="18"/>
          <w:szCs w:val="18"/>
        </w:rPr>
        <w:tab/>
      </w:r>
      <w:r>
        <w:rPr>
          <w:sz w:val="18"/>
          <w:szCs w:val="18"/>
        </w:rPr>
        <w:tab/>
      </w:r>
      <w:r>
        <w:rPr>
          <w:sz w:val="18"/>
          <w:szCs w:val="18"/>
        </w:rPr>
        <w:tab/>
        <w:t xml:space="preserve">                                                                               ул. Ленина, 59</w:t>
      </w:r>
    </w:p>
    <w:p w:rsidR="0063669A" w:rsidRDefault="0063669A" w:rsidP="0063669A">
      <w:pPr>
        <w:ind w:right="-284"/>
        <w:rPr>
          <w:sz w:val="18"/>
          <w:szCs w:val="18"/>
        </w:rPr>
      </w:pPr>
      <w:r>
        <w:rPr>
          <w:sz w:val="18"/>
          <w:szCs w:val="18"/>
        </w:rPr>
        <w:t>ИНН 8614004700</w:t>
      </w:r>
      <w:r>
        <w:rPr>
          <w:sz w:val="18"/>
          <w:szCs w:val="18"/>
        </w:rPr>
        <w:tab/>
        <w:t>КПП 861401001</w:t>
      </w:r>
      <w:r>
        <w:rPr>
          <w:sz w:val="18"/>
          <w:szCs w:val="18"/>
        </w:rPr>
        <w:tab/>
      </w:r>
      <w:r>
        <w:rPr>
          <w:sz w:val="18"/>
          <w:szCs w:val="18"/>
        </w:rPr>
        <w:tab/>
      </w:r>
      <w:r>
        <w:rPr>
          <w:sz w:val="18"/>
          <w:szCs w:val="18"/>
        </w:rPr>
        <w:tab/>
      </w:r>
      <w:r>
        <w:rPr>
          <w:sz w:val="18"/>
          <w:szCs w:val="18"/>
        </w:rPr>
        <w:tab/>
        <w:t xml:space="preserve">                                               Тел.: 2-31-27, факс 2-32-07</w:t>
      </w:r>
    </w:p>
    <w:p w:rsidR="0063669A" w:rsidRDefault="0063669A" w:rsidP="0063669A">
      <w:pPr>
        <w:rPr>
          <w:sz w:val="24"/>
        </w:rPr>
      </w:pPr>
      <w:r>
        <w:rPr>
          <w:noProof/>
          <w:lang w:eastAsia="ru-RU"/>
        </w:rPr>
        <mc:AlternateContent>
          <mc:Choice Requires="wps">
            <w:drawing>
              <wp:anchor distT="4294967295" distB="4294967295" distL="114300" distR="114300" simplePos="0" relativeHeight="251660288" behindDoc="0" locked="0" layoutInCell="1" allowOverlap="1" wp14:anchorId="37901B21" wp14:editId="2E6D840D">
                <wp:simplePos x="0" y="0"/>
                <wp:positionH relativeFrom="column">
                  <wp:posOffset>15240</wp:posOffset>
                </wp:positionH>
                <wp:positionV relativeFrom="paragraph">
                  <wp:posOffset>123824</wp:posOffset>
                </wp:positionV>
                <wp:extent cx="5819775" cy="0"/>
                <wp:effectExtent l="0" t="0" r="2857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BEAC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9.75pt" to="459.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" strokeweight=".71mm">
                <v:stroke joinstyle="miter"/>
              </v:line>
            </w:pict>
          </mc:Fallback>
        </mc:AlternateContent>
      </w:r>
    </w:p>
    <w:p w:rsidR="0063669A" w:rsidRDefault="0063669A" w:rsidP="0063669A">
      <w:pPr>
        <w:ind w:firstLine="426"/>
        <w:rPr>
          <w:sz w:val="24"/>
          <w:szCs w:val="24"/>
        </w:rPr>
      </w:pPr>
      <w:r>
        <w:rPr>
          <w:noProof/>
          <w:lang w:eastAsia="ru-RU"/>
        </w:rPr>
        <mc:AlternateContent>
          <mc:Choice Requires="wps">
            <w:drawing>
              <wp:anchor distT="0" distB="0" distL="114300" distR="114300" simplePos="0" relativeHeight="251659264" behindDoc="0" locked="0" layoutInCell="1" allowOverlap="1" wp14:anchorId="3A6FB001" wp14:editId="69BFE290">
                <wp:simplePos x="0" y="0"/>
                <wp:positionH relativeFrom="column">
                  <wp:posOffset>15240</wp:posOffset>
                </wp:positionH>
                <wp:positionV relativeFrom="paragraph">
                  <wp:posOffset>21590</wp:posOffset>
                </wp:positionV>
                <wp:extent cx="5819775" cy="635"/>
                <wp:effectExtent l="0" t="0" r="2857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63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DB7FF"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7pt" to="459.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" strokeweight=".35mm">
                <v:stroke joinstyle="miter"/>
              </v:line>
            </w:pict>
          </mc:Fallback>
        </mc:AlternateContent>
      </w:r>
    </w:p>
    <w:p w:rsidR="0063669A" w:rsidRDefault="0063669A" w:rsidP="0063669A">
      <w:pPr>
        <w:tabs>
          <w:tab w:val="left" w:pos="3465"/>
          <w:tab w:val="center" w:pos="5173"/>
        </w:tabs>
        <w:jc w:val="center"/>
        <w:rPr>
          <w:b/>
          <w:sz w:val="24"/>
          <w:szCs w:val="24"/>
        </w:rPr>
      </w:pPr>
      <w:r>
        <w:rPr>
          <w:b/>
          <w:sz w:val="24"/>
          <w:szCs w:val="24"/>
        </w:rPr>
        <w:t>ПРИКАЗ</w:t>
      </w:r>
    </w:p>
    <w:p w:rsidR="0063669A" w:rsidRDefault="0063669A" w:rsidP="0063669A">
      <w:pPr>
        <w:tabs>
          <w:tab w:val="left" w:pos="3465"/>
          <w:tab w:val="center" w:pos="5173"/>
        </w:tabs>
        <w:jc w:val="center"/>
        <w:rPr>
          <w:sz w:val="24"/>
          <w:szCs w:val="24"/>
        </w:rPr>
      </w:pPr>
    </w:p>
    <w:p w:rsidR="0063669A" w:rsidRPr="00A71BA8" w:rsidRDefault="006F20DE" w:rsidP="0063669A">
      <w:pPr>
        <w:tabs>
          <w:tab w:val="left" w:pos="3465"/>
        </w:tabs>
        <w:rPr>
          <w:sz w:val="24"/>
          <w:szCs w:val="24"/>
        </w:rPr>
      </w:pPr>
      <w:r>
        <w:rPr>
          <w:sz w:val="24"/>
          <w:szCs w:val="24"/>
        </w:rPr>
        <w:t>05</w:t>
      </w:r>
      <w:r w:rsidR="00235E2F">
        <w:rPr>
          <w:sz w:val="24"/>
          <w:szCs w:val="24"/>
        </w:rPr>
        <w:t>.</w:t>
      </w:r>
      <w:r w:rsidR="005E2FD9">
        <w:rPr>
          <w:sz w:val="24"/>
          <w:szCs w:val="24"/>
        </w:rPr>
        <w:t>12</w:t>
      </w:r>
      <w:r w:rsidR="0063669A" w:rsidRPr="00AA2D59">
        <w:rPr>
          <w:sz w:val="24"/>
          <w:szCs w:val="24"/>
        </w:rPr>
        <w:t>.201</w:t>
      </w:r>
      <w:r>
        <w:rPr>
          <w:sz w:val="24"/>
          <w:szCs w:val="24"/>
        </w:rPr>
        <w:t>9</w:t>
      </w:r>
      <w:r w:rsidR="0063669A" w:rsidRPr="00AA2D59">
        <w:rPr>
          <w:sz w:val="24"/>
          <w:szCs w:val="24"/>
        </w:rPr>
        <w:t xml:space="preserve"> г. </w:t>
      </w:r>
      <w:r w:rsidR="0063669A">
        <w:rPr>
          <w:sz w:val="24"/>
          <w:szCs w:val="24"/>
        </w:rPr>
        <w:t xml:space="preserve">                                                                                                                     </w:t>
      </w:r>
      <w:r w:rsidR="0063669A" w:rsidRPr="007A3523">
        <w:rPr>
          <w:sz w:val="24"/>
          <w:szCs w:val="24"/>
        </w:rPr>
        <w:t xml:space="preserve">№ </w:t>
      </w:r>
      <w:r w:rsidR="00132E02">
        <w:rPr>
          <w:sz w:val="24"/>
          <w:szCs w:val="24"/>
        </w:rPr>
        <w:t>37</w:t>
      </w:r>
      <w:r w:rsidR="00C350F6">
        <w:rPr>
          <w:sz w:val="24"/>
          <w:szCs w:val="24"/>
        </w:rPr>
        <w:t>-п</w:t>
      </w:r>
    </w:p>
    <w:p w:rsidR="005E2FD9" w:rsidRPr="005E2FD9" w:rsidRDefault="005E2FD9" w:rsidP="0063669A">
      <w:pPr>
        <w:tabs>
          <w:tab w:val="left" w:pos="3465"/>
          <w:tab w:val="center" w:pos="5173"/>
        </w:tabs>
        <w:rPr>
          <w:sz w:val="24"/>
          <w:szCs w:val="24"/>
        </w:rPr>
      </w:pPr>
    </w:p>
    <w:p w:rsidR="00863F36" w:rsidRPr="006F20DE" w:rsidRDefault="00863F36" w:rsidP="00863F36">
      <w:pPr>
        <w:pStyle w:val="a7"/>
        <w:spacing w:after="0"/>
        <w:ind w:right="-1"/>
        <w:rPr>
          <w:rFonts w:cs="Arial"/>
          <w:sz w:val="24"/>
          <w:szCs w:val="24"/>
          <w:lang w:eastAsia="ru-RU"/>
        </w:rPr>
      </w:pPr>
      <w:r w:rsidRPr="006F20DE">
        <w:rPr>
          <w:rFonts w:cs="Arial"/>
          <w:sz w:val="24"/>
          <w:szCs w:val="24"/>
          <w:lang w:eastAsia="ru-RU"/>
        </w:rPr>
        <w:t xml:space="preserve">Об утверждении </w:t>
      </w:r>
    </w:p>
    <w:p w:rsidR="00132E02" w:rsidRDefault="006F20DE" w:rsidP="00132E02">
      <w:pPr>
        <w:rPr>
          <w:sz w:val="24"/>
          <w:szCs w:val="24"/>
          <w:lang w:eastAsia="ru-RU"/>
        </w:rPr>
      </w:pPr>
      <w:proofErr w:type="gramStart"/>
      <w:r w:rsidRPr="006F20DE">
        <w:rPr>
          <w:rFonts w:cs="Arial"/>
          <w:sz w:val="24"/>
          <w:szCs w:val="24"/>
          <w:lang w:eastAsia="ru-RU"/>
        </w:rPr>
        <w:t>р</w:t>
      </w:r>
      <w:r w:rsidRPr="006F20DE">
        <w:rPr>
          <w:sz w:val="24"/>
          <w:szCs w:val="24"/>
          <w:lang w:eastAsia="ru-RU"/>
        </w:rPr>
        <w:t>егламент</w:t>
      </w:r>
      <w:r w:rsidRPr="006F20DE">
        <w:rPr>
          <w:sz w:val="24"/>
          <w:szCs w:val="24"/>
          <w:lang w:eastAsia="ru-RU"/>
        </w:rPr>
        <w:t>а</w:t>
      </w:r>
      <w:proofErr w:type="gramEnd"/>
      <w:r w:rsidRPr="006F20DE">
        <w:rPr>
          <w:sz w:val="24"/>
          <w:szCs w:val="24"/>
          <w:lang w:eastAsia="ru-RU"/>
        </w:rPr>
        <w:t xml:space="preserve"> </w:t>
      </w:r>
      <w:r w:rsidR="00132E02" w:rsidRPr="00132E02">
        <w:rPr>
          <w:sz w:val="24"/>
          <w:szCs w:val="24"/>
          <w:lang w:eastAsia="ru-RU"/>
        </w:rPr>
        <w:t xml:space="preserve">подключения </w:t>
      </w:r>
      <w:r w:rsidR="00132E02">
        <w:rPr>
          <w:sz w:val="24"/>
          <w:szCs w:val="24"/>
          <w:lang w:eastAsia="ru-RU"/>
        </w:rPr>
        <w:t>(технологического присоединения)</w:t>
      </w:r>
    </w:p>
    <w:p w:rsidR="00132E02" w:rsidRDefault="00132E02" w:rsidP="00132E02">
      <w:pPr>
        <w:rPr>
          <w:sz w:val="24"/>
          <w:szCs w:val="24"/>
          <w:lang w:eastAsia="ru-RU"/>
        </w:rPr>
      </w:pPr>
      <w:proofErr w:type="gramStart"/>
      <w:r w:rsidRPr="00132E02">
        <w:rPr>
          <w:sz w:val="24"/>
          <w:szCs w:val="24"/>
          <w:lang w:eastAsia="ru-RU"/>
        </w:rPr>
        <w:t>к</w:t>
      </w:r>
      <w:proofErr w:type="gramEnd"/>
      <w:r w:rsidRPr="00132E02">
        <w:rPr>
          <w:sz w:val="24"/>
          <w:szCs w:val="24"/>
          <w:lang w:eastAsia="ru-RU"/>
        </w:rPr>
        <w:t xml:space="preserve"> централизованным система</w:t>
      </w:r>
      <w:r>
        <w:rPr>
          <w:sz w:val="24"/>
          <w:szCs w:val="24"/>
          <w:lang w:eastAsia="ru-RU"/>
        </w:rPr>
        <w:t>м водоснабжения и водоотведения</w:t>
      </w:r>
    </w:p>
    <w:p w:rsidR="00863F36" w:rsidRDefault="00132E02" w:rsidP="00132E02">
      <w:pPr>
        <w:rPr>
          <w:rFonts w:cs="Arial"/>
          <w:sz w:val="28"/>
          <w:szCs w:val="28"/>
          <w:lang w:eastAsia="ru-RU"/>
        </w:rPr>
      </w:pPr>
      <w:r>
        <w:rPr>
          <w:rFonts w:cs="Arial"/>
          <w:sz w:val="28"/>
          <w:szCs w:val="28"/>
          <w:lang w:eastAsia="ru-RU"/>
        </w:rPr>
        <w:t xml:space="preserve"> </w:t>
      </w:r>
    </w:p>
    <w:p w:rsidR="00C806F1" w:rsidRPr="00C806F1" w:rsidRDefault="00863F36" w:rsidP="00C806F1">
      <w:pPr>
        <w:pStyle w:val="a3"/>
        <w:ind w:left="0" w:firstLine="708"/>
        <w:jc w:val="both"/>
        <w:rPr>
          <w:sz w:val="24"/>
          <w:szCs w:val="24"/>
          <w:lang w:eastAsia="ru-RU"/>
        </w:rPr>
      </w:pPr>
      <w:r>
        <w:rPr>
          <w:rFonts w:cs="Arial"/>
          <w:sz w:val="28"/>
          <w:szCs w:val="28"/>
          <w:lang w:eastAsia="ru-RU"/>
        </w:rPr>
        <w:t xml:space="preserve">  </w:t>
      </w:r>
      <w:r w:rsidRPr="00C806F1">
        <w:rPr>
          <w:sz w:val="24"/>
          <w:szCs w:val="24"/>
          <w:lang w:eastAsia="ru-RU"/>
        </w:rPr>
        <w:t xml:space="preserve">В соответствии </w:t>
      </w:r>
      <w:r w:rsidRPr="00C806F1">
        <w:rPr>
          <w:color w:val="000000"/>
          <w:sz w:val="24"/>
          <w:szCs w:val="24"/>
        </w:rPr>
        <w:t>с Федеральным </w:t>
      </w:r>
      <w:hyperlink r:id="rId5" w:anchor="100064" w:history="1">
        <w:r w:rsidRPr="00C806F1">
          <w:rPr>
            <w:rStyle w:val="a9"/>
            <w:color w:val="auto"/>
            <w:sz w:val="24"/>
            <w:szCs w:val="24"/>
            <w:u w:val="none"/>
            <w:bdr w:val="none" w:sz="0" w:space="0" w:color="auto" w:frame="1"/>
          </w:rPr>
          <w:t>законом</w:t>
        </w:r>
      </w:hyperlink>
      <w:r w:rsidRPr="00C806F1">
        <w:rPr>
          <w:sz w:val="24"/>
          <w:szCs w:val="24"/>
        </w:rPr>
        <w:t> </w:t>
      </w:r>
      <w:r w:rsidR="00C806F1" w:rsidRPr="00C806F1">
        <w:rPr>
          <w:sz w:val="24"/>
          <w:szCs w:val="24"/>
        </w:rPr>
        <w:t>от 07.12.2011 года № 416</w:t>
      </w:r>
      <w:r w:rsidRPr="00C806F1">
        <w:rPr>
          <w:sz w:val="24"/>
          <w:szCs w:val="24"/>
        </w:rPr>
        <w:t xml:space="preserve">-ФЗ </w:t>
      </w:r>
      <w:r w:rsidR="00C806F1" w:rsidRPr="00C806F1">
        <w:rPr>
          <w:sz w:val="24"/>
          <w:szCs w:val="24"/>
        </w:rPr>
        <w:t>"О водоснабжении и водоотведении</w:t>
      </w:r>
      <w:r w:rsidR="00C806F1" w:rsidRPr="00C806F1">
        <w:rPr>
          <w:rFonts w:ascii="Arial" w:hAnsi="Arial" w:cs="Arial"/>
          <w:color w:val="000000"/>
          <w:sz w:val="24"/>
          <w:szCs w:val="24"/>
        </w:rPr>
        <w:t>",</w:t>
      </w:r>
      <w:r w:rsidR="00C806F1" w:rsidRPr="00C806F1">
        <w:rPr>
          <w:bCs/>
          <w:kern w:val="36"/>
          <w:sz w:val="24"/>
          <w:szCs w:val="24"/>
          <w:lang w:eastAsia="ru-RU"/>
        </w:rPr>
        <w:t xml:space="preserve"> </w:t>
      </w:r>
      <w:r w:rsidR="00C806F1" w:rsidRPr="00C806F1">
        <w:rPr>
          <w:sz w:val="24"/>
          <w:szCs w:val="24"/>
          <w:lang w:eastAsia="ru-RU"/>
        </w:rPr>
        <w:t>Постановлением Правительства Российской Федерации от 29.07.</w:t>
      </w:r>
      <w:r w:rsidR="00C806F1" w:rsidRPr="00C806F1">
        <w:rPr>
          <w:sz w:val="24"/>
          <w:szCs w:val="24"/>
          <w:lang w:eastAsia="ru-RU"/>
        </w:rPr>
        <w:t xml:space="preserve">2013 </w:t>
      </w:r>
    </w:p>
    <w:p w:rsidR="00C806F1" w:rsidRPr="00C806F1" w:rsidRDefault="00C806F1" w:rsidP="00C806F1">
      <w:pPr>
        <w:pStyle w:val="a3"/>
        <w:ind w:left="0"/>
        <w:jc w:val="both"/>
        <w:rPr>
          <w:sz w:val="24"/>
          <w:szCs w:val="24"/>
          <w:lang w:eastAsia="ru-RU"/>
        </w:rPr>
      </w:pPr>
      <w:r w:rsidRPr="00C806F1">
        <w:rPr>
          <w:sz w:val="24"/>
          <w:szCs w:val="24"/>
          <w:lang w:eastAsia="ru-RU"/>
        </w:rPr>
        <w:t xml:space="preserve">№ 644 </w:t>
      </w:r>
      <w:r w:rsidRPr="00C806F1">
        <w:rPr>
          <w:sz w:val="24"/>
          <w:szCs w:val="24"/>
          <w:lang w:eastAsia="ru-RU"/>
        </w:rPr>
        <w:t>«Об утверждении Правил холодного водоснабжения и водоотведения и о внесении изменений в некоторые акты Прав</w:t>
      </w:r>
      <w:r w:rsidRPr="00C806F1">
        <w:rPr>
          <w:sz w:val="24"/>
          <w:szCs w:val="24"/>
          <w:lang w:eastAsia="ru-RU"/>
        </w:rPr>
        <w:t>ительства Российской Федерации</w:t>
      </w:r>
      <w:proofErr w:type="gramStart"/>
      <w:r w:rsidRPr="00C806F1">
        <w:rPr>
          <w:sz w:val="24"/>
          <w:szCs w:val="24"/>
          <w:lang w:eastAsia="ru-RU"/>
        </w:rPr>
        <w:t>»,</w:t>
      </w:r>
      <w:r w:rsidRPr="00C806F1">
        <w:rPr>
          <w:sz w:val="24"/>
          <w:szCs w:val="24"/>
          <w:lang w:eastAsia="ru-RU"/>
        </w:rPr>
        <w:t xml:space="preserve">  Постановлением</w:t>
      </w:r>
      <w:proofErr w:type="gramEnd"/>
      <w:r w:rsidRPr="00C806F1">
        <w:rPr>
          <w:sz w:val="24"/>
          <w:szCs w:val="24"/>
          <w:lang w:eastAsia="ru-RU"/>
        </w:rPr>
        <w:t xml:space="preserve"> Правительства Российской Федерации от 13.02.2006 </w:t>
      </w:r>
      <w:r w:rsidRPr="00C806F1">
        <w:rPr>
          <w:sz w:val="24"/>
          <w:szCs w:val="24"/>
          <w:lang w:eastAsia="ru-RU"/>
        </w:rPr>
        <w:t xml:space="preserve">№ 83 </w:t>
      </w:r>
      <w:r w:rsidRPr="00C806F1">
        <w:rPr>
          <w:sz w:val="24"/>
          <w:szCs w:val="24"/>
          <w:lang w:eastAsia="ru-RU"/>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w:t>
      </w:r>
      <w:r w:rsidRPr="00C806F1">
        <w:rPr>
          <w:sz w:val="24"/>
          <w:szCs w:val="24"/>
          <w:lang w:eastAsia="ru-RU"/>
        </w:rPr>
        <w:t>нерно-технического обеспечения»,</w:t>
      </w:r>
      <w:r w:rsidRPr="00C806F1">
        <w:rPr>
          <w:sz w:val="24"/>
          <w:szCs w:val="24"/>
          <w:lang w:eastAsia="ru-RU"/>
        </w:rPr>
        <w:t xml:space="preserve"> </w:t>
      </w:r>
    </w:p>
    <w:p w:rsidR="006F20DE" w:rsidRDefault="006F20DE" w:rsidP="00863F36">
      <w:pPr>
        <w:pStyle w:val="1"/>
        <w:spacing w:before="0"/>
        <w:textAlignment w:val="baseline"/>
        <w:rPr>
          <w:rFonts w:ascii="Times New Roman" w:eastAsia="Times New Roman" w:hAnsi="Times New Roman" w:cs="Times New Roman"/>
          <w:bCs/>
          <w:color w:val="auto"/>
          <w:kern w:val="36"/>
          <w:sz w:val="24"/>
          <w:szCs w:val="24"/>
          <w:lang w:eastAsia="ru-RU"/>
        </w:rPr>
      </w:pPr>
    </w:p>
    <w:p w:rsidR="006F20DE" w:rsidRDefault="006F20DE" w:rsidP="00863F36">
      <w:pPr>
        <w:pStyle w:val="1"/>
        <w:spacing w:before="0"/>
        <w:textAlignment w:val="baseline"/>
        <w:rPr>
          <w:rFonts w:ascii="Times New Roman" w:eastAsia="Times New Roman" w:hAnsi="Times New Roman" w:cs="Times New Roman"/>
          <w:bCs/>
          <w:color w:val="auto"/>
          <w:kern w:val="36"/>
          <w:sz w:val="24"/>
          <w:szCs w:val="24"/>
          <w:lang w:eastAsia="ru-RU"/>
        </w:rPr>
      </w:pPr>
    </w:p>
    <w:p w:rsidR="00080D0F" w:rsidRPr="006F20DE" w:rsidRDefault="006F20DE" w:rsidP="006F20DE">
      <w:pPr>
        <w:pStyle w:val="1"/>
        <w:spacing w:before="0"/>
        <w:jc w:val="center"/>
        <w:textAlignment w:val="baseline"/>
        <w:rPr>
          <w:rFonts w:ascii="Times New Roman" w:eastAsia="Times New Roman" w:hAnsi="Times New Roman" w:cs="Times New Roman"/>
          <w:b/>
          <w:bCs/>
          <w:color w:val="auto"/>
          <w:kern w:val="36"/>
          <w:sz w:val="24"/>
          <w:szCs w:val="24"/>
          <w:lang w:eastAsia="ru-RU"/>
        </w:rPr>
      </w:pPr>
      <w:r w:rsidRPr="006F20DE">
        <w:rPr>
          <w:rFonts w:ascii="Times New Roman" w:hAnsi="Times New Roman" w:cs="Times New Roman"/>
          <w:b/>
          <w:color w:val="auto"/>
          <w:sz w:val="24"/>
          <w:lang w:eastAsia="ru-RU"/>
        </w:rPr>
        <w:t>ПРИКАЗЫВАЮ:</w:t>
      </w:r>
    </w:p>
    <w:p w:rsidR="00080D0F" w:rsidRPr="00080D0F" w:rsidRDefault="00080D0F" w:rsidP="00080D0F">
      <w:pPr>
        <w:suppressAutoHyphens w:val="0"/>
        <w:ind w:right="-1"/>
        <w:jc w:val="both"/>
        <w:rPr>
          <w:sz w:val="16"/>
          <w:szCs w:val="16"/>
          <w:lang w:eastAsia="ru-RU"/>
        </w:rPr>
      </w:pPr>
    </w:p>
    <w:p w:rsidR="00131BC6" w:rsidRPr="006F20DE" w:rsidRDefault="00080D0F" w:rsidP="00131BC6">
      <w:pPr>
        <w:pStyle w:val="a7"/>
        <w:spacing w:after="0"/>
        <w:ind w:right="-1"/>
        <w:rPr>
          <w:sz w:val="24"/>
          <w:szCs w:val="24"/>
          <w:lang w:eastAsia="ru-RU"/>
        </w:rPr>
      </w:pPr>
      <w:r>
        <w:rPr>
          <w:sz w:val="24"/>
          <w:lang w:eastAsia="ru-RU"/>
        </w:rPr>
        <w:tab/>
      </w:r>
      <w:r w:rsidR="00863F36">
        <w:rPr>
          <w:sz w:val="24"/>
          <w:lang w:eastAsia="ru-RU"/>
        </w:rPr>
        <w:t>1. Утвердить</w:t>
      </w:r>
      <w:r w:rsidR="00131BC6">
        <w:rPr>
          <w:sz w:val="24"/>
          <w:lang w:eastAsia="ru-RU"/>
        </w:rPr>
        <w:t xml:space="preserve"> </w:t>
      </w:r>
      <w:r w:rsidR="00652A4C">
        <w:rPr>
          <w:sz w:val="24"/>
          <w:lang w:eastAsia="ru-RU"/>
        </w:rPr>
        <w:t xml:space="preserve">типовой </w:t>
      </w:r>
      <w:r w:rsidR="00131BC6" w:rsidRPr="006F20DE">
        <w:rPr>
          <w:rFonts w:cs="Arial"/>
          <w:sz w:val="24"/>
          <w:szCs w:val="24"/>
          <w:lang w:eastAsia="ru-RU"/>
        </w:rPr>
        <w:t>р</w:t>
      </w:r>
      <w:r w:rsidR="00131BC6" w:rsidRPr="006F20DE">
        <w:rPr>
          <w:sz w:val="24"/>
          <w:szCs w:val="24"/>
          <w:lang w:eastAsia="ru-RU"/>
        </w:rPr>
        <w:t>егламент подключения (технологического присоединения)</w:t>
      </w:r>
    </w:p>
    <w:p w:rsidR="00131BC6" w:rsidRPr="006F20DE" w:rsidRDefault="00131BC6" w:rsidP="00131BC6">
      <w:pPr>
        <w:pStyle w:val="a7"/>
        <w:spacing w:after="0"/>
        <w:ind w:right="-1"/>
        <w:rPr>
          <w:rFonts w:cs="Arial"/>
          <w:sz w:val="28"/>
          <w:szCs w:val="28"/>
          <w:lang w:eastAsia="ru-RU"/>
        </w:rPr>
      </w:pPr>
      <w:proofErr w:type="gramStart"/>
      <w:r w:rsidRPr="006F20DE">
        <w:rPr>
          <w:sz w:val="24"/>
          <w:szCs w:val="24"/>
          <w:lang w:eastAsia="ru-RU"/>
        </w:rPr>
        <w:t>к</w:t>
      </w:r>
      <w:proofErr w:type="gramEnd"/>
      <w:r w:rsidRPr="006F20DE">
        <w:rPr>
          <w:sz w:val="24"/>
          <w:szCs w:val="24"/>
          <w:lang w:eastAsia="ru-RU"/>
        </w:rPr>
        <w:t xml:space="preserve"> централизованным системам </w:t>
      </w:r>
      <w:r w:rsidR="000C4D6F">
        <w:rPr>
          <w:sz w:val="24"/>
          <w:szCs w:val="24"/>
          <w:lang w:eastAsia="ru-RU"/>
        </w:rPr>
        <w:t xml:space="preserve">водоснабжения и водоотведения </w:t>
      </w:r>
      <w:r>
        <w:rPr>
          <w:sz w:val="24"/>
          <w:szCs w:val="24"/>
          <w:lang w:eastAsia="ru-RU"/>
        </w:rPr>
        <w:t>согласно приложению.</w:t>
      </w:r>
    </w:p>
    <w:p w:rsidR="00080D0F" w:rsidRPr="00080D0F" w:rsidRDefault="00080D0F" w:rsidP="00863F36">
      <w:pPr>
        <w:tabs>
          <w:tab w:val="left" w:pos="709"/>
          <w:tab w:val="left" w:pos="851"/>
          <w:tab w:val="left" w:pos="993"/>
        </w:tabs>
        <w:suppressAutoHyphens w:val="0"/>
        <w:ind w:right="-1" w:firstLine="708"/>
        <w:jc w:val="both"/>
        <w:rPr>
          <w:sz w:val="24"/>
          <w:lang w:eastAsia="ru-RU"/>
        </w:rPr>
      </w:pPr>
    </w:p>
    <w:p w:rsidR="00080D0F" w:rsidRDefault="00863F36" w:rsidP="00080D0F">
      <w:pPr>
        <w:suppressAutoHyphens w:val="0"/>
        <w:ind w:right="-1" w:firstLine="720"/>
        <w:jc w:val="both"/>
        <w:rPr>
          <w:sz w:val="24"/>
          <w:lang w:eastAsia="ru-RU"/>
        </w:rPr>
      </w:pPr>
      <w:r>
        <w:rPr>
          <w:sz w:val="24"/>
          <w:lang w:eastAsia="ru-RU"/>
        </w:rPr>
        <w:t xml:space="preserve">2. </w:t>
      </w:r>
      <w:r w:rsidR="00131BC6">
        <w:rPr>
          <w:sz w:val="24"/>
          <w:lang w:eastAsia="ru-RU"/>
        </w:rPr>
        <w:t>П</w:t>
      </w:r>
      <w:r w:rsidR="00080D0F" w:rsidRPr="00080D0F">
        <w:rPr>
          <w:sz w:val="24"/>
          <w:lang w:eastAsia="ru-RU"/>
        </w:rPr>
        <w:t xml:space="preserve">риказ </w:t>
      </w:r>
      <w:r>
        <w:rPr>
          <w:sz w:val="24"/>
          <w:lang w:eastAsia="ru-RU"/>
        </w:rPr>
        <w:t xml:space="preserve">разместить на официальном сайте сельского поселения </w:t>
      </w:r>
      <w:proofErr w:type="spellStart"/>
      <w:r>
        <w:rPr>
          <w:sz w:val="24"/>
          <w:lang w:eastAsia="ru-RU"/>
        </w:rPr>
        <w:t>Карымкары</w:t>
      </w:r>
      <w:proofErr w:type="spellEnd"/>
      <w:r w:rsidR="00131BC6">
        <w:rPr>
          <w:sz w:val="24"/>
          <w:lang w:eastAsia="ru-RU"/>
        </w:rPr>
        <w:t xml:space="preserve"> в сети Интернет</w:t>
      </w:r>
      <w:r>
        <w:rPr>
          <w:sz w:val="24"/>
          <w:lang w:eastAsia="ru-RU"/>
        </w:rPr>
        <w:t>.</w:t>
      </w:r>
    </w:p>
    <w:p w:rsidR="00863F36" w:rsidRPr="00080D0F" w:rsidRDefault="00863F36" w:rsidP="00080D0F">
      <w:pPr>
        <w:suppressAutoHyphens w:val="0"/>
        <w:ind w:right="-1" w:firstLine="720"/>
        <w:jc w:val="both"/>
        <w:rPr>
          <w:sz w:val="24"/>
          <w:lang w:eastAsia="ru-RU"/>
        </w:rPr>
      </w:pPr>
      <w:r>
        <w:rPr>
          <w:sz w:val="24"/>
          <w:lang w:eastAsia="ru-RU"/>
        </w:rPr>
        <w:t>3. Приказ вступает в силу с момента подписания.</w:t>
      </w:r>
    </w:p>
    <w:p w:rsidR="00080D0F" w:rsidRPr="00080D0F" w:rsidRDefault="00863F36" w:rsidP="00080D0F">
      <w:pPr>
        <w:suppressAutoHyphens w:val="0"/>
        <w:ind w:right="-1"/>
        <w:jc w:val="both"/>
        <w:rPr>
          <w:sz w:val="24"/>
          <w:lang w:eastAsia="ru-RU"/>
        </w:rPr>
      </w:pPr>
      <w:r>
        <w:rPr>
          <w:sz w:val="24"/>
          <w:lang w:eastAsia="ru-RU"/>
        </w:rPr>
        <w:tab/>
      </w:r>
    </w:p>
    <w:p w:rsidR="00080D0F" w:rsidRPr="00080D0F" w:rsidRDefault="00080D0F" w:rsidP="00080D0F">
      <w:pPr>
        <w:suppressAutoHyphens w:val="0"/>
        <w:ind w:left="-142" w:right="-1"/>
        <w:jc w:val="both"/>
        <w:rPr>
          <w:sz w:val="24"/>
          <w:lang w:eastAsia="ru-RU"/>
        </w:rPr>
      </w:pPr>
    </w:p>
    <w:p w:rsidR="00C806F1" w:rsidRDefault="00863F36" w:rsidP="00863F36">
      <w:pPr>
        <w:suppressAutoHyphens w:val="0"/>
        <w:autoSpaceDE w:val="0"/>
        <w:autoSpaceDN w:val="0"/>
        <w:adjustRightInd w:val="0"/>
        <w:ind w:hanging="142"/>
        <w:jc w:val="both"/>
        <w:rPr>
          <w:sz w:val="24"/>
          <w:szCs w:val="24"/>
        </w:rPr>
      </w:pPr>
      <w:r>
        <w:rPr>
          <w:sz w:val="24"/>
          <w:szCs w:val="24"/>
        </w:rPr>
        <w:t xml:space="preserve">  </w:t>
      </w:r>
    </w:p>
    <w:p w:rsidR="00C806F1" w:rsidRDefault="00C806F1" w:rsidP="00863F36">
      <w:pPr>
        <w:suppressAutoHyphens w:val="0"/>
        <w:autoSpaceDE w:val="0"/>
        <w:autoSpaceDN w:val="0"/>
        <w:adjustRightInd w:val="0"/>
        <w:ind w:hanging="142"/>
        <w:jc w:val="both"/>
        <w:rPr>
          <w:sz w:val="24"/>
          <w:szCs w:val="24"/>
        </w:rPr>
      </w:pPr>
    </w:p>
    <w:p w:rsidR="00863F36" w:rsidRDefault="00C806F1" w:rsidP="00863F36">
      <w:pPr>
        <w:suppressAutoHyphens w:val="0"/>
        <w:autoSpaceDE w:val="0"/>
        <w:autoSpaceDN w:val="0"/>
        <w:adjustRightInd w:val="0"/>
        <w:ind w:hanging="142"/>
        <w:jc w:val="both"/>
        <w:rPr>
          <w:sz w:val="24"/>
          <w:szCs w:val="24"/>
        </w:rPr>
      </w:pPr>
      <w:r>
        <w:rPr>
          <w:sz w:val="24"/>
          <w:szCs w:val="24"/>
        </w:rPr>
        <w:t xml:space="preserve">  </w:t>
      </w:r>
      <w:r w:rsidR="00863F36">
        <w:rPr>
          <w:sz w:val="24"/>
          <w:szCs w:val="24"/>
        </w:rPr>
        <w:t xml:space="preserve"> </w:t>
      </w:r>
      <w:r w:rsidR="0063669A">
        <w:rPr>
          <w:sz w:val="24"/>
          <w:szCs w:val="24"/>
        </w:rPr>
        <w:t xml:space="preserve">Директор </w:t>
      </w:r>
    </w:p>
    <w:p w:rsidR="0063669A" w:rsidRDefault="00863F36" w:rsidP="00863F36">
      <w:pPr>
        <w:suppressAutoHyphens w:val="0"/>
        <w:autoSpaceDE w:val="0"/>
        <w:autoSpaceDN w:val="0"/>
        <w:adjustRightInd w:val="0"/>
        <w:ind w:hanging="142"/>
        <w:jc w:val="both"/>
        <w:rPr>
          <w:sz w:val="24"/>
          <w:szCs w:val="24"/>
        </w:rPr>
      </w:pPr>
      <w:r>
        <w:rPr>
          <w:sz w:val="24"/>
          <w:szCs w:val="24"/>
        </w:rPr>
        <w:t xml:space="preserve">   МП ЖКХ МО СП </w:t>
      </w:r>
      <w:proofErr w:type="spellStart"/>
      <w:r>
        <w:rPr>
          <w:sz w:val="24"/>
          <w:szCs w:val="24"/>
        </w:rPr>
        <w:t>Карымкары</w:t>
      </w:r>
      <w:proofErr w:type="spellEnd"/>
      <w:r w:rsidR="0063669A">
        <w:rPr>
          <w:sz w:val="24"/>
          <w:szCs w:val="24"/>
        </w:rPr>
        <w:t xml:space="preserve">                             </w:t>
      </w:r>
      <w:r w:rsidR="00252A00">
        <w:rPr>
          <w:sz w:val="24"/>
          <w:szCs w:val="24"/>
        </w:rPr>
        <w:t xml:space="preserve">                    </w:t>
      </w:r>
      <w:r w:rsidR="00131BC6">
        <w:rPr>
          <w:sz w:val="24"/>
          <w:szCs w:val="24"/>
        </w:rPr>
        <w:t xml:space="preserve">     </w:t>
      </w:r>
      <w:r w:rsidR="00252A00">
        <w:rPr>
          <w:sz w:val="24"/>
          <w:szCs w:val="24"/>
        </w:rPr>
        <w:t xml:space="preserve"> </w:t>
      </w:r>
      <w:r w:rsidR="00C66880">
        <w:rPr>
          <w:sz w:val="24"/>
          <w:szCs w:val="24"/>
        </w:rPr>
        <w:t xml:space="preserve">Н.А. </w:t>
      </w:r>
      <w:proofErr w:type="spellStart"/>
      <w:r w:rsidR="00C66880">
        <w:rPr>
          <w:sz w:val="24"/>
          <w:szCs w:val="24"/>
        </w:rPr>
        <w:t>Фарносова</w:t>
      </w:r>
      <w:proofErr w:type="spellEnd"/>
    </w:p>
    <w:p w:rsidR="0063669A" w:rsidRDefault="0063669A" w:rsidP="0063669A">
      <w:pPr>
        <w:spacing w:line="276" w:lineRule="auto"/>
        <w:rPr>
          <w:sz w:val="24"/>
          <w:szCs w:val="24"/>
        </w:rPr>
      </w:pPr>
    </w:p>
    <w:p w:rsidR="002E0653" w:rsidRDefault="002E0653" w:rsidP="00C66880">
      <w:pPr>
        <w:spacing w:line="276" w:lineRule="auto"/>
        <w:rPr>
          <w:sz w:val="24"/>
          <w:szCs w:val="24"/>
        </w:rPr>
      </w:pPr>
    </w:p>
    <w:p w:rsidR="00C66880" w:rsidRDefault="00C66880">
      <w:pPr>
        <w:spacing w:line="276" w:lineRule="auto"/>
        <w:rPr>
          <w:sz w:val="24"/>
          <w:szCs w:val="24"/>
        </w:rPr>
      </w:pPr>
    </w:p>
    <w:p w:rsidR="00963306" w:rsidRDefault="00963306">
      <w:pPr>
        <w:spacing w:line="276" w:lineRule="auto"/>
        <w:rPr>
          <w:sz w:val="24"/>
          <w:szCs w:val="24"/>
        </w:rPr>
      </w:pPr>
      <w:bookmarkStart w:id="0" w:name="_GoBack"/>
      <w:bookmarkEnd w:id="0"/>
    </w:p>
    <w:p w:rsidR="000C4D6F" w:rsidRDefault="000C4D6F" w:rsidP="00963306">
      <w:pPr>
        <w:shd w:val="clear" w:color="auto" w:fill="FDFDFD"/>
        <w:suppressAutoHyphens w:val="0"/>
        <w:jc w:val="right"/>
        <w:outlineLvl w:val="1"/>
        <w:rPr>
          <w:bCs/>
          <w:lang w:eastAsia="ru-RU"/>
        </w:rPr>
      </w:pPr>
    </w:p>
    <w:p w:rsidR="00963306" w:rsidRPr="00963306" w:rsidRDefault="00963306" w:rsidP="00963306">
      <w:pPr>
        <w:shd w:val="clear" w:color="auto" w:fill="FDFDFD"/>
        <w:suppressAutoHyphens w:val="0"/>
        <w:jc w:val="right"/>
        <w:outlineLvl w:val="1"/>
        <w:rPr>
          <w:bCs/>
          <w:lang w:eastAsia="ru-RU"/>
        </w:rPr>
      </w:pPr>
      <w:r w:rsidRPr="00963306">
        <w:rPr>
          <w:bCs/>
          <w:lang w:eastAsia="ru-RU"/>
        </w:rPr>
        <w:lastRenderedPageBreak/>
        <w:t xml:space="preserve">Приложение </w:t>
      </w:r>
    </w:p>
    <w:p w:rsidR="00963306" w:rsidRPr="00963306" w:rsidRDefault="00963306" w:rsidP="00963306">
      <w:pPr>
        <w:shd w:val="clear" w:color="auto" w:fill="FDFDFD"/>
        <w:suppressAutoHyphens w:val="0"/>
        <w:jc w:val="right"/>
        <w:outlineLvl w:val="1"/>
        <w:rPr>
          <w:bCs/>
          <w:lang w:eastAsia="ru-RU"/>
        </w:rPr>
      </w:pPr>
      <w:proofErr w:type="gramStart"/>
      <w:r w:rsidRPr="00963306">
        <w:rPr>
          <w:bCs/>
          <w:lang w:eastAsia="ru-RU"/>
        </w:rPr>
        <w:t>к</w:t>
      </w:r>
      <w:proofErr w:type="gramEnd"/>
      <w:r w:rsidRPr="00963306">
        <w:rPr>
          <w:bCs/>
          <w:lang w:eastAsia="ru-RU"/>
        </w:rPr>
        <w:t xml:space="preserve"> приказу МП ЖКХ МО СП </w:t>
      </w:r>
      <w:proofErr w:type="spellStart"/>
      <w:r w:rsidRPr="00963306">
        <w:rPr>
          <w:bCs/>
          <w:lang w:eastAsia="ru-RU"/>
        </w:rPr>
        <w:t>Карымкары</w:t>
      </w:r>
      <w:proofErr w:type="spellEnd"/>
    </w:p>
    <w:p w:rsidR="00963306" w:rsidRPr="00963306" w:rsidRDefault="00132E02" w:rsidP="00963306">
      <w:pPr>
        <w:shd w:val="clear" w:color="auto" w:fill="FDFDFD"/>
        <w:suppressAutoHyphens w:val="0"/>
        <w:jc w:val="right"/>
        <w:outlineLvl w:val="1"/>
        <w:rPr>
          <w:bCs/>
          <w:lang w:eastAsia="ru-RU"/>
        </w:rPr>
      </w:pPr>
      <w:r>
        <w:rPr>
          <w:bCs/>
          <w:lang w:eastAsia="ru-RU"/>
        </w:rPr>
        <w:t xml:space="preserve"> </w:t>
      </w:r>
      <w:proofErr w:type="gramStart"/>
      <w:r>
        <w:rPr>
          <w:bCs/>
          <w:lang w:eastAsia="ru-RU"/>
        </w:rPr>
        <w:t>от</w:t>
      </w:r>
      <w:proofErr w:type="gramEnd"/>
      <w:r>
        <w:rPr>
          <w:bCs/>
          <w:lang w:eastAsia="ru-RU"/>
        </w:rPr>
        <w:t xml:space="preserve"> 05.12.2019 году № 37</w:t>
      </w:r>
      <w:r w:rsidR="00963306">
        <w:rPr>
          <w:bCs/>
          <w:lang w:eastAsia="ru-RU"/>
        </w:rPr>
        <w:t>-п</w:t>
      </w:r>
    </w:p>
    <w:p w:rsidR="00963306" w:rsidRPr="00963306" w:rsidRDefault="00963306" w:rsidP="00963306">
      <w:pPr>
        <w:shd w:val="clear" w:color="auto" w:fill="FDFDFD"/>
        <w:suppressAutoHyphens w:val="0"/>
        <w:jc w:val="center"/>
        <w:outlineLvl w:val="1"/>
        <w:rPr>
          <w:b/>
          <w:bCs/>
          <w:sz w:val="30"/>
          <w:szCs w:val="30"/>
          <w:lang w:eastAsia="ru-RU"/>
        </w:rPr>
      </w:pPr>
    </w:p>
    <w:p w:rsidR="00963306" w:rsidRDefault="00963306" w:rsidP="00963306">
      <w:pPr>
        <w:shd w:val="clear" w:color="auto" w:fill="FDFDFD"/>
        <w:suppressAutoHyphens w:val="0"/>
        <w:jc w:val="center"/>
        <w:outlineLvl w:val="1"/>
        <w:rPr>
          <w:b/>
          <w:bCs/>
          <w:sz w:val="30"/>
          <w:szCs w:val="30"/>
          <w:lang w:eastAsia="ru-RU"/>
        </w:rPr>
      </w:pPr>
    </w:p>
    <w:p w:rsidR="00132E02" w:rsidRDefault="00132E02" w:rsidP="00132E02">
      <w:pPr>
        <w:jc w:val="center"/>
        <w:rPr>
          <w:b/>
          <w:sz w:val="26"/>
          <w:szCs w:val="26"/>
          <w:lang w:eastAsia="ru-RU"/>
        </w:rPr>
      </w:pPr>
      <w:r>
        <w:rPr>
          <w:b/>
          <w:sz w:val="26"/>
          <w:szCs w:val="26"/>
          <w:lang w:eastAsia="ru-RU"/>
        </w:rPr>
        <w:t>Р</w:t>
      </w:r>
      <w:r w:rsidRPr="008A7489">
        <w:rPr>
          <w:b/>
          <w:sz w:val="26"/>
          <w:szCs w:val="26"/>
          <w:lang w:eastAsia="ru-RU"/>
        </w:rPr>
        <w:t xml:space="preserve">егламент </w:t>
      </w:r>
    </w:p>
    <w:p w:rsidR="00132E02" w:rsidRDefault="00132E02" w:rsidP="00132E02">
      <w:pPr>
        <w:jc w:val="center"/>
        <w:rPr>
          <w:b/>
          <w:sz w:val="26"/>
          <w:szCs w:val="26"/>
          <w:lang w:eastAsia="ru-RU"/>
        </w:rPr>
      </w:pPr>
      <w:proofErr w:type="gramStart"/>
      <w:r w:rsidRPr="008A7489">
        <w:rPr>
          <w:b/>
          <w:sz w:val="26"/>
          <w:szCs w:val="26"/>
          <w:lang w:eastAsia="ru-RU"/>
        </w:rPr>
        <w:t>подключения</w:t>
      </w:r>
      <w:proofErr w:type="gramEnd"/>
      <w:r w:rsidRPr="008A7489">
        <w:rPr>
          <w:b/>
          <w:sz w:val="26"/>
          <w:szCs w:val="26"/>
          <w:lang w:eastAsia="ru-RU"/>
        </w:rPr>
        <w:t xml:space="preserve"> (технологического присоединения) </w:t>
      </w:r>
    </w:p>
    <w:p w:rsidR="00132E02" w:rsidRDefault="00132E02" w:rsidP="00132E02">
      <w:pPr>
        <w:jc w:val="center"/>
        <w:rPr>
          <w:b/>
          <w:sz w:val="26"/>
          <w:szCs w:val="26"/>
          <w:lang w:eastAsia="ru-RU"/>
        </w:rPr>
      </w:pPr>
      <w:proofErr w:type="gramStart"/>
      <w:r w:rsidRPr="008A7489">
        <w:rPr>
          <w:b/>
          <w:sz w:val="26"/>
          <w:szCs w:val="26"/>
          <w:lang w:eastAsia="ru-RU"/>
        </w:rPr>
        <w:t>к</w:t>
      </w:r>
      <w:proofErr w:type="gramEnd"/>
      <w:r w:rsidRPr="008A7489">
        <w:rPr>
          <w:b/>
          <w:sz w:val="26"/>
          <w:szCs w:val="26"/>
          <w:lang w:eastAsia="ru-RU"/>
        </w:rPr>
        <w:t xml:space="preserve"> централизованным система</w:t>
      </w:r>
      <w:r>
        <w:rPr>
          <w:b/>
          <w:sz w:val="26"/>
          <w:szCs w:val="26"/>
          <w:lang w:eastAsia="ru-RU"/>
        </w:rPr>
        <w:t>м водоснабжения и водоотведения</w:t>
      </w:r>
    </w:p>
    <w:p w:rsidR="00132E02" w:rsidRPr="008A7489" w:rsidRDefault="00132E02" w:rsidP="00132E02">
      <w:pPr>
        <w:jc w:val="center"/>
        <w:rPr>
          <w:b/>
          <w:sz w:val="26"/>
          <w:szCs w:val="26"/>
          <w:lang w:eastAsia="ru-RU"/>
        </w:rPr>
      </w:pPr>
    </w:p>
    <w:p w:rsidR="00132E02" w:rsidRPr="008A7489" w:rsidRDefault="00132E02" w:rsidP="00132E02">
      <w:pPr>
        <w:pStyle w:val="a3"/>
        <w:numPr>
          <w:ilvl w:val="1"/>
          <w:numId w:val="6"/>
        </w:numPr>
        <w:suppressAutoHyphens w:val="0"/>
        <w:spacing w:after="160" w:line="259" w:lineRule="auto"/>
        <w:ind w:left="0" w:firstLine="708"/>
        <w:jc w:val="both"/>
        <w:rPr>
          <w:sz w:val="26"/>
          <w:szCs w:val="26"/>
          <w:lang w:eastAsia="ru-RU"/>
        </w:rPr>
      </w:pPr>
      <w:r w:rsidRPr="008A7489">
        <w:rPr>
          <w:sz w:val="26"/>
          <w:szCs w:val="26"/>
          <w:lang w:eastAsia="ru-RU"/>
        </w:rPr>
        <w:t xml:space="preserve">Регламент о подключении (технологическом присоединении) объектов капитального строительства к централизованным системам холодного водоснабжения и водоотведения (далее – Регламент) определяет последовательность действий и порядок взаимодействия между </w:t>
      </w:r>
      <w:proofErr w:type="spellStart"/>
      <w:r w:rsidRPr="008A7489">
        <w:rPr>
          <w:b/>
          <w:sz w:val="26"/>
          <w:szCs w:val="26"/>
          <w:lang w:eastAsia="ru-RU"/>
        </w:rPr>
        <w:t>ресурсоснабжающей</w:t>
      </w:r>
      <w:proofErr w:type="spellEnd"/>
      <w:r w:rsidRPr="008A7489">
        <w:rPr>
          <w:b/>
          <w:sz w:val="26"/>
          <w:szCs w:val="26"/>
          <w:lang w:eastAsia="ru-RU"/>
        </w:rPr>
        <w:t xml:space="preserve"> организацией</w:t>
      </w:r>
      <w:r w:rsidRPr="008A7489">
        <w:rPr>
          <w:sz w:val="26"/>
          <w:szCs w:val="26"/>
        </w:rPr>
        <w:t xml:space="preserve">, </w:t>
      </w:r>
      <w:r w:rsidR="000C4D6F">
        <w:rPr>
          <w:sz w:val="26"/>
          <w:szCs w:val="26"/>
          <w:lang w:eastAsia="ru-RU"/>
        </w:rPr>
        <w:t>(далее – Предприятие</w:t>
      </w:r>
      <w:r w:rsidRPr="008A7489">
        <w:rPr>
          <w:sz w:val="26"/>
          <w:szCs w:val="26"/>
          <w:lang w:eastAsia="ru-RU"/>
        </w:rPr>
        <w:t>) и физическим или юридическим лицом, осуществляющим строительство (реконструкцию) объектов капитального строительства.</w:t>
      </w:r>
    </w:p>
    <w:p w:rsidR="00132E02" w:rsidRPr="008A7489" w:rsidRDefault="00132E02" w:rsidP="00132E02">
      <w:pPr>
        <w:pStyle w:val="a3"/>
        <w:numPr>
          <w:ilvl w:val="1"/>
          <w:numId w:val="6"/>
        </w:numPr>
        <w:suppressAutoHyphens w:val="0"/>
        <w:spacing w:after="160" w:line="259" w:lineRule="auto"/>
        <w:ind w:left="0" w:firstLine="708"/>
        <w:jc w:val="both"/>
        <w:rPr>
          <w:sz w:val="26"/>
          <w:szCs w:val="26"/>
          <w:lang w:eastAsia="ru-RU"/>
        </w:rPr>
      </w:pPr>
      <w:r w:rsidRPr="008A7489">
        <w:rPr>
          <w:sz w:val="26"/>
          <w:szCs w:val="26"/>
          <w:lang w:eastAsia="ru-RU"/>
        </w:rPr>
        <w:t>Регламент распространяется на подключение (технологическое присоединение) строящихся, реконструируемых или построенных, но не подключенных объектов капитального строительства (далее – Объект) к централизованным системам холодного водоснабжения и (или) водоотведения на территории</w:t>
      </w:r>
      <w:r w:rsidR="000C4D6F">
        <w:rPr>
          <w:sz w:val="26"/>
          <w:szCs w:val="26"/>
          <w:lang w:eastAsia="ru-RU"/>
        </w:rPr>
        <w:t xml:space="preserve"> </w:t>
      </w:r>
      <w:r w:rsidR="000C4D6F">
        <w:rPr>
          <w:b/>
          <w:sz w:val="26"/>
          <w:szCs w:val="26"/>
          <w:lang w:eastAsia="ru-RU"/>
        </w:rPr>
        <w:t xml:space="preserve">сельского поселения </w:t>
      </w:r>
      <w:proofErr w:type="spellStart"/>
      <w:r w:rsidR="000C4D6F">
        <w:rPr>
          <w:b/>
          <w:sz w:val="26"/>
          <w:szCs w:val="26"/>
          <w:lang w:eastAsia="ru-RU"/>
        </w:rPr>
        <w:t>Карымкары</w:t>
      </w:r>
      <w:proofErr w:type="spellEnd"/>
      <w:r w:rsidRPr="008A7489">
        <w:rPr>
          <w:sz w:val="26"/>
          <w:szCs w:val="26"/>
          <w:lang w:eastAsia="ru-RU"/>
        </w:rPr>
        <w:t xml:space="preserve">, а также в случаях увеличения потребляемой нагрузки ресурсов по водоснабжению и водоотведения существующими объектами в связи с изменением фактического объема водопотребления и водоотведения. </w:t>
      </w:r>
    </w:p>
    <w:p w:rsidR="00132E02" w:rsidRPr="008A7489" w:rsidRDefault="000C4D6F" w:rsidP="00132E02">
      <w:pPr>
        <w:pStyle w:val="a3"/>
        <w:numPr>
          <w:ilvl w:val="1"/>
          <w:numId w:val="6"/>
        </w:numPr>
        <w:suppressAutoHyphens w:val="0"/>
        <w:spacing w:after="160" w:line="259" w:lineRule="auto"/>
        <w:ind w:left="0" w:firstLine="708"/>
        <w:jc w:val="both"/>
        <w:rPr>
          <w:sz w:val="26"/>
          <w:szCs w:val="26"/>
          <w:lang w:eastAsia="ru-RU"/>
        </w:rPr>
      </w:pPr>
      <w:r>
        <w:rPr>
          <w:sz w:val="26"/>
          <w:szCs w:val="26"/>
          <w:lang w:eastAsia="ru-RU"/>
        </w:rPr>
        <w:t>Предприятие</w:t>
      </w:r>
      <w:r w:rsidR="00132E02" w:rsidRPr="008A7489">
        <w:rPr>
          <w:sz w:val="26"/>
          <w:szCs w:val="26"/>
          <w:lang w:eastAsia="ru-RU"/>
        </w:rPr>
        <w:t xml:space="preserve"> не вправе требовать представления документов и сведений или осуществления действий,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w:t>
      </w:r>
    </w:p>
    <w:p w:rsidR="00132E02" w:rsidRPr="008A7489" w:rsidRDefault="00132E02" w:rsidP="00132E02">
      <w:pPr>
        <w:pStyle w:val="a3"/>
        <w:numPr>
          <w:ilvl w:val="1"/>
          <w:numId w:val="6"/>
        </w:numPr>
        <w:suppressAutoHyphens w:val="0"/>
        <w:spacing w:after="160" w:line="259" w:lineRule="auto"/>
        <w:ind w:left="0" w:firstLine="708"/>
        <w:jc w:val="both"/>
        <w:rPr>
          <w:sz w:val="26"/>
          <w:szCs w:val="26"/>
          <w:lang w:eastAsia="ru-RU"/>
        </w:rPr>
      </w:pPr>
      <w:r w:rsidRPr="008A7489">
        <w:rPr>
          <w:sz w:val="26"/>
          <w:szCs w:val="26"/>
          <w:lang w:eastAsia="ru-RU"/>
        </w:rPr>
        <w:t xml:space="preserve">Настоящий Регламент разработан в соответствии с нормативно-правовыми актами: </w:t>
      </w:r>
    </w:p>
    <w:p w:rsidR="00132E02" w:rsidRPr="008A7489" w:rsidRDefault="00132E02" w:rsidP="00132E02">
      <w:pPr>
        <w:pStyle w:val="a3"/>
        <w:ind w:left="0" w:firstLine="708"/>
        <w:jc w:val="both"/>
        <w:rPr>
          <w:sz w:val="26"/>
          <w:szCs w:val="26"/>
          <w:lang w:eastAsia="ru-RU"/>
        </w:rPr>
      </w:pPr>
      <w:r w:rsidRPr="008A7489">
        <w:rPr>
          <w:sz w:val="26"/>
          <w:szCs w:val="26"/>
          <w:lang w:eastAsia="ru-RU"/>
        </w:rPr>
        <w:t xml:space="preserve">- Федеральным законом от 07.12.2011 № 416-ФЗ (ред. от 29.07.2017) «О водоснабжении и водоотведении»; - </w:t>
      </w:r>
    </w:p>
    <w:p w:rsidR="00132E02" w:rsidRPr="008A7489" w:rsidRDefault="00132E02" w:rsidP="00132E02">
      <w:pPr>
        <w:pStyle w:val="a3"/>
        <w:ind w:left="0" w:firstLine="708"/>
        <w:jc w:val="both"/>
        <w:rPr>
          <w:sz w:val="26"/>
          <w:szCs w:val="26"/>
          <w:lang w:eastAsia="ru-RU"/>
        </w:rPr>
      </w:pPr>
      <w:r w:rsidRPr="008A7489">
        <w:rPr>
          <w:sz w:val="26"/>
          <w:szCs w:val="26"/>
          <w:lang w:eastAsia="ru-RU"/>
        </w:rPr>
        <w:t xml:space="preserve">- Постановлением Правительства Российской Федерации от 29.07.2013 № 644 (ред. от 29.06.2017) «Об утверждении Правил холодного водоснабжения и водоотведения и о внесении изменений в некоторые акты Правительства Российской Федерации»; </w:t>
      </w:r>
    </w:p>
    <w:p w:rsidR="00132E02" w:rsidRPr="008A7489" w:rsidRDefault="00132E02" w:rsidP="00132E02">
      <w:pPr>
        <w:pStyle w:val="a3"/>
        <w:ind w:left="0" w:firstLine="708"/>
        <w:jc w:val="both"/>
        <w:rPr>
          <w:sz w:val="26"/>
          <w:szCs w:val="26"/>
          <w:lang w:eastAsia="ru-RU"/>
        </w:rPr>
      </w:pPr>
      <w:r w:rsidRPr="008A7489">
        <w:rPr>
          <w:sz w:val="26"/>
          <w:szCs w:val="26"/>
          <w:lang w:eastAsia="ru-RU"/>
        </w:rPr>
        <w:t xml:space="preserve">- Постановлением Правительства Российской Федерации от 29.07.2013 № 645 (ред. от 29.06.2017) «Об утверждении типовых договоров в области холодного водоснабжения и водоотведения»; </w:t>
      </w:r>
    </w:p>
    <w:p w:rsidR="00132E02" w:rsidRPr="008A7489" w:rsidRDefault="00132E02" w:rsidP="00132E02">
      <w:pPr>
        <w:pStyle w:val="a3"/>
        <w:ind w:left="0" w:firstLine="708"/>
        <w:jc w:val="both"/>
        <w:rPr>
          <w:sz w:val="26"/>
          <w:szCs w:val="26"/>
          <w:lang w:eastAsia="ru-RU"/>
        </w:rPr>
      </w:pPr>
      <w:r w:rsidRPr="008A7489">
        <w:rPr>
          <w:sz w:val="26"/>
          <w:szCs w:val="26"/>
          <w:lang w:eastAsia="ru-RU"/>
        </w:rPr>
        <w:t xml:space="preserve">- Постановлением Правительства Российской Федерации от 13.02.2006 № 83 (ред. от 19.06.2017)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p>
    <w:p w:rsidR="00132E02" w:rsidRPr="008A7489" w:rsidRDefault="00132E02" w:rsidP="00132E02">
      <w:pPr>
        <w:pStyle w:val="a3"/>
        <w:ind w:left="0" w:firstLine="708"/>
        <w:jc w:val="both"/>
        <w:rPr>
          <w:sz w:val="26"/>
          <w:szCs w:val="26"/>
          <w:lang w:eastAsia="ru-RU"/>
        </w:rPr>
      </w:pPr>
      <w:r w:rsidRPr="008A7489">
        <w:rPr>
          <w:sz w:val="26"/>
          <w:szCs w:val="26"/>
          <w:lang w:eastAsia="ru-RU"/>
        </w:rPr>
        <w:t xml:space="preserve">- Постановлением Правительства Российской Федерации от 13.05.2013 № 406 (ред. от 17.11.2017) «О государственном регулировании тарифов в сфере водоснабжения и водоотведения»; </w:t>
      </w:r>
    </w:p>
    <w:p w:rsidR="00132E02" w:rsidRPr="008A7489" w:rsidRDefault="00132E02" w:rsidP="00132E02">
      <w:pPr>
        <w:pStyle w:val="a3"/>
        <w:ind w:left="0" w:firstLine="708"/>
        <w:jc w:val="both"/>
        <w:rPr>
          <w:sz w:val="26"/>
          <w:szCs w:val="26"/>
          <w:lang w:eastAsia="ru-RU"/>
        </w:rPr>
      </w:pPr>
      <w:r w:rsidRPr="008A7489">
        <w:rPr>
          <w:sz w:val="26"/>
          <w:szCs w:val="26"/>
          <w:lang w:eastAsia="ru-RU"/>
        </w:rPr>
        <w:t>- Постановлением Правительства Российской Федерации от 04.09.2013 № 776 (ред. от 29.06.2017) «Об утверждении Правил организации коммерческого учета воды, сточных вод».</w:t>
      </w:r>
    </w:p>
    <w:p w:rsidR="00132E02" w:rsidRPr="008A7489" w:rsidRDefault="00132E02" w:rsidP="00132E02">
      <w:pPr>
        <w:pStyle w:val="a3"/>
        <w:ind w:left="0" w:firstLine="708"/>
        <w:jc w:val="both"/>
        <w:rPr>
          <w:sz w:val="26"/>
          <w:szCs w:val="26"/>
          <w:lang w:eastAsia="ru-RU"/>
        </w:rPr>
      </w:pPr>
      <w:r w:rsidRPr="008A7489">
        <w:rPr>
          <w:sz w:val="26"/>
          <w:szCs w:val="26"/>
          <w:lang w:eastAsia="ru-RU"/>
        </w:rPr>
        <w:t xml:space="preserve">1.5. Список используемых в Регламенте сокращений: </w:t>
      </w:r>
    </w:p>
    <w:p w:rsidR="00132E02" w:rsidRPr="008A7489" w:rsidRDefault="00132E02" w:rsidP="00132E02">
      <w:pPr>
        <w:pStyle w:val="a3"/>
        <w:ind w:left="0" w:firstLine="708"/>
        <w:jc w:val="both"/>
        <w:rPr>
          <w:sz w:val="26"/>
          <w:szCs w:val="26"/>
          <w:lang w:eastAsia="ru-RU"/>
        </w:rPr>
      </w:pPr>
      <w:r w:rsidRPr="008A7489">
        <w:rPr>
          <w:sz w:val="26"/>
          <w:szCs w:val="26"/>
          <w:lang w:eastAsia="ru-RU"/>
        </w:rPr>
        <w:lastRenderedPageBreak/>
        <w:t xml:space="preserve">1.5.1. Регламент – Регламент о подключении (технологическом присоединении) объектов капитального строительства к централизованным системам холодного водоснабжения и водоотведения. </w:t>
      </w:r>
    </w:p>
    <w:p w:rsidR="00132E02" w:rsidRPr="008A7489" w:rsidRDefault="00132E02" w:rsidP="00132E02">
      <w:pPr>
        <w:pStyle w:val="a3"/>
        <w:ind w:left="0" w:firstLine="708"/>
        <w:jc w:val="both"/>
        <w:rPr>
          <w:sz w:val="26"/>
          <w:szCs w:val="26"/>
          <w:lang w:eastAsia="ru-RU"/>
        </w:rPr>
      </w:pPr>
      <w:r w:rsidRPr="008A7489">
        <w:rPr>
          <w:sz w:val="26"/>
          <w:szCs w:val="26"/>
          <w:lang w:eastAsia="ru-RU"/>
        </w:rPr>
        <w:t xml:space="preserve">1.5.2. Заказчик – правообладатель земельного участка (физическое или юридическое лицо), который планирует подключение объекта, находящегося на этом земельном участке, к системам водоснабжения и /или водоотведения. </w:t>
      </w:r>
    </w:p>
    <w:p w:rsidR="00132E02" w:rsidRPr="000C4D6F" w:rsidRDefault="00132E02" w:rsidP="000C4D6F">
      <w:pPr>
        <w:pStyle w:val="a3"/>
        <w:ind w:left="0" w:firstLine="708"/>
        <w:jc w:val="both"/>
        <w:rPr>
          <w:sz w:val="26"/>
          <w:szCs w:val="26"/>
          <w:lang w:eastAsia="ru-RU"/>
        </w:rPr>
      </w:pPr>
      <w:r w:rsidRPr="008A7489">
        <w:rPr>
          <w:sz w:val="26"/>
          <w:szCs w:val="26"/>
          <w:lang w:eastAsia="ru-RU"/>
        </w:rPr>
        <w:t xml:space="preserve">1.5.3. </w:t>
      </w:r>
      <w:r w:rsidR="000C4D6F">
        <w:rPr>
          <w:sz w:val="26"/>
          <w:szCs w:val="26"/>
          <w:lang w:eastAsia="ru-RU"/>
        </w:rPr>
        <w:t>Предприятие</w:t>
      </w:r>
      <w:r w:rsidRPr="008A7489">
        <w:rPr>
          <w:sz w:val="26"/>
          <w:szCs w:val="26"/>
          <w:lang w:eastAsia="ru-RU"/>
        </w:rPr>
        <w:t xml:space="preserve"> – </w:t>
      </w:r>
      <w:r w:rsidR="000C4D6F">
        <w:rPr>
          <w:sz w:val="26"/>
          <w:szCs w:val="26"/>
          <w:lang w:eastAsia="ru-RU"/>
        </w:rPr>
        <w:t>муниципальное предприятие</w:t>
      </w:r>
      <w:r w:rsidRPr="008A7489">
        <w:rPr>
          <w:sz w:val="26"/>
          <w:szCs w:val="26"/>
          <w:lang w:eastAsia="ru-RU"/>
        </w:rPr>
        <w:t xml:space="preserve"> </w:t>
      </w:r>
      <w:r w:rsidRPr="000C4D6F">
        <w:rPr>
          <w:sz w:val="26"/>
          <w:szCs w:val="26"/>
          <w:lang w:eastAsia="ru-RU"/>
        </w:rPr>
        <w:t xml:space="preserve">(далее – </w:t>
      </w:r>
      <w:proofErr w:type="spellStart"/>
      <w:r w:rsidRPr="000C4D6F">
        <w:rPr>
          <w:b/>
          <w:sz w:val="26"/>
          <w:szCs w:val="26"/>
          <w:lang w:eastAsia="ru-RU"/>
        </w:rPr>
        <w:t>ресурсоснабжающая</w:t>
      </w:r>
      <w:proofErr w:type="spellEnd"/>
      <w:r w:rsidRPr="000C4D6F">
        <w:rPr>
          <w:b/>
          <w:sz w:val="26"/>
          <w:szCs w:val="26"/>
          <w:lang w:eastAsia="ru-RU"/>
        </w:rPr>
        <w:t xml:space="preserve"> организация</w:t>
      </w:r>
      <w:r w:rsidRPr="000C4D6F">
        <w:rPr>
          <w:sz w:val="26"/>
          <w:szCs w:val="26"/>
          <w:lang w:eastAsia="ru-RU"/>
        </w:rPr>
        <w:t xml:space="preserve">). </w:t>
      </w:r>
    </w:p>
    <w:p w:rsidR="00132E02" w:rsidRPr="008A7489" w:rsidRDefault="00132E02" w:rsidP="00132E02">
      <w:pPr>
        <w:pStyle w:val="a3"/>
        <w:ind w:left="0" w:firstLine="708"/>
        <w:jc w:val="both"/>
        <w:rPr>
          <w:sz w:val="26"/>
          <w:szCs w:val="26"/>
          <w:lang w:eastAsia="ru-RU"/>
        </w:rPr>
      </w:pPr>
      <w:r w:rsidRPr="008A7489">
        <w:rPr>
          <w:sz w:val="26"/>
          <w:szCs w:val="26"/>
          <w:lang w:eastAsia="ru-RU"/>
        </w:rPr>
        <w:t xml:space="preserve">1.5.4. Объект – строящийся, реконструируемый или построенный объект капитального строительства или </w:t>
      </w:r>
      <w:proofErr w:type="gramStart"/>
      <w:r w:rsidRPr="008A7489">
        <w:rPr>
          <w:sz w:val="26"/>
          <w:szCs w:val="26"/>
          <w:lang w:eastAsia="ru-RU"/>
        </w:rPr>
        <w:t>объект системы холодного водоснабжения</w:t>
      </w:r>
      <w:proofErr w:type="gramEnd"/>
      <w:r w:rsidRPr="008A7489">
        <w:rPr>
          <w:sz w:val="26"/>
          <w:szCs w:val="26"/>
          <w:lang w:eastAsia="ru-RU"/>
        </w:rPr>
        <w:t xml:space="preserve"> или водоотведения, на котором предусматривается потребление холодной воды и (или) водоотведение. </w:t>
      </w:r>
    </w:p>
    <w:p w:rsidR="00132E02" w:rsidRPr="008A7489" w:rsidRDefault="00132E02" w:rsidP="00132E02">
      <w:pPr>
        <w:pStyle w:val="a3"/>
        <w:ind w:left="0" w:firstLine="708"/>
        <w:jc w:val="both"/>
        <w:rPr>
          <w:sz w:val="26"/>
          <w:szCs w:val="26"/>
          <w:lang w:eastAsia="ru-RU"/>
        </w:rPr>
      </w:pPr>
      <w:r w:rsidRPr="008A7489">
        <w:rPr>
          <w:sz w:val="26"/>
          <w:szCs w:val="26"/>
          <w:lang w:eastAsia="ru-RU"/>
        </w:rPr>
        <w:t xml:space="preserve">1.5.5. ТУ – технические условия на подключение (технологическое присоединение) объекта к централизованным системам водоснабжения и водоотведения. </w:t>
      </w:r>
    </w:p>
    <w:p w:rsidR="00132E02" w:rsidRPr="008A7489" w:rsidRDefault="00132E02" w:rsidP="00132E02">
      <w:pPr>
        <w:pStyle w:val="a3"/>
        <w:ind w:left="0" w:firstLine="708"/>
        <w:jc w:val="both"/>
        <w:rPr>
          <w:sz w:val="26"/>
          <w:szCs w:val="26"/>
          <w:lang w:eastAsia="ru-RU"/>
        </w:rPr>
      </w:pPr>
      <w:r w:rsidRPr="008A7489">
        <w:rPr>
          <w:sz w:val="26"/>
          <w:szCs w:val="26"/>
          <w:lang w:eastAsia="ru-RU"/>
        </w:rPr>
        <w:t xml:space="preserve">1.5.6. УП - условия подключения объекта к централизованным системам водоснабжения и водоотведения. </w:t>
      </w:r>
    </w:p>
    <w:p w:rsidR="00132E02" w:rsidRPr="008A7489" w:rsidRDefault="00132E02" w:rsidP="00132E02">
      <w:pPr>
        <w:pStyle w:val="a3"/>
        <w:ind w:left="0" w:firstLine="708"/>
        <w:jc w:val="both"/>
        <w:rPr>
          <w:sz w:val="26"/>
          <w:szCs w:val="26"/>
          <w:lang w:eastAsia="ru-RU"/>
        </w:rPr>
      </w:pPr>
      <w:r w:rsidRPr="008A7489">
        <w:rPr>
          <w:sz w:val="26"/>
          <w:szCs w:val="26"/>
          <w:lang w:eastAsia="ru-RU"/>
        </w:rPr>
        <w:t xml:space="preserve">1.5.7. МФЦ – многофункциональный центр </w:t>
      </w:r>
      <w:r w:rsidRPr="008A7489">
        <w:rPr>
          <w:b/>
          <w:sz w:val="26"/>
          <w:szCs w:val="26"/>
          <w:lang w:eastAsia="ru-RU"/>
        </w:rPr>
        <w:t>город</w:t>
      </w:r>
      <w:r>
        <w:rPr>
          <w:b/>
          <w:sz w:val="26"/>
          <w:szCs w:val="26"/>
          <w:lang w:eastAsia="ru-RU"/>
        </w:rPr>
        <w:t>ской округ, муниципальный район</w:t>
      </w:r>
      <w:r w:rsidRPr="008A7489">
        <w:rPr>
          <w:sz w:val="26"/>
          <w:szCs w:val="26"/>
          <w:lang w:eastAsia="ru-RU"/>
        </w:rPr>
        <w:t xml:space="preserve"> (с адресами МФЦ, принимающими заявления с пакетом необходимых документов от физических и юридических, можно ознакомиться на официальном сайте </w:t>
      </w:r>
      <w:proofErr w:type="spellStart"/>
      <w:r w:rsidRPr="008A7489">
        <w:rPr>
          <w:b/>
          <w:sz w:val="26"/>
          <w:szCs w:val="26"/>
          <w:lang w:eastAsia="ru-RU"/>
        </w:rPr>
        <w:t>ре</w:t>
      </w:r>
      <w:r w:rsidR="000C4D6F">
        <w:rPr>
          <w:b/>
          <w:sz w:val="26"/>
          <w:szCs w:val="26"/>
          <w:lang w:eastAsia="ru-RU"/>
        </w:rPr>
        <w:t>сурсоснабжающей</w:t>
      </w:r>
      <w:proofErr w:type="spellEnd"/>
      <w:r>
        <w:rPr>
          <w:b/>
          <w:sz w:val="26"/>
          <w:szCs w:val="26"/>
          <w:lang w:eastAsia="ru-RU"/>
        </w:rPr>
        <w:t xml:space="preserve"> организации</w:t>
      </w:r>
      <w:r w:rsidRPr="008A7489">
        <w:rPr>
          <w:sz w:val="26"/>
          <w:szCs w:val="26"/>
          <w:lang w:eastAsia="ru-RU"/>
        </w:rPr>
        <w:t>:</w:t>
      </w:r>
      <w:r w:rsidR="000C4D6F">
        <w:rPr>
          <w:b/>
          <w:sz w:val="26"/>
          <w:szCs w:val="26"/>
          <w:lang w:eastAsia="ru-RU"/>
        </w:rPr>
        <w:t xml:space="preserve"> </w:t>
      </w:r>
      <w:proofErr w:type="spellStart"/>
      <w:r w:rsidR="000C4D6F">
        <w:rPr>
          <w:b/>
          <w:sz w:val="26"/>
          <w:szCs w:val="26"/>
          <w:lang w:val="en-US" w:eastAsia="ru-RU"/>
        </w:rPr>
        <w:t>priyemnayagkx</w:t>
      </w:r>
      <w:proofErr w:type="spellEnd"/>
      <w:r w:rsidR="000C4D6F" w:rsidRPr="000C4D6F">
        <w:rPr>
          <w:b/>
          <w:sz w:val="26"/>
          <w:szCs w:val="26"/>
          <w:lang w:eastAsia="ru-RU"/>
        </w:rPr>
        <w:t>@</w:t>
      </w:r>
      <w:r w:rsidR="000C4D6F">
        <w:rPr>
          <w:b/>
          <w:sz w:val="26"/>
          <w:szCs w:val="26"/>
          <w:lang w:val="en-US" w:eastAsia="ru-RU"/>
        </w:rPr>
        <w:t>mail</w:t>
      </w:r>
      <w:r w:rsidR="000C4D6F" w:rsidRPr="000C4D6F">
        <w:rPr>
          <w:b/>
          <w:sz w:val="26"/>
          <w:szCs w:val="26"/>
          <w:lang w:eastAsia="ru-RU"/>
        </w:rPr>
        <w:t>.</w:t>
      </w:r>
      <w:proofErr w:type="spellStart"/>
      <w:r w:rsidR="000C4D6F">
        <w:rPr>
          <w:b/>
          <w:sz w:val="26"/>
          <w:szCs w:val="26"/>
          <w:lang w:val="en-US" w:eastAsia="ru-RU"/>
        </w:rPr>
        <w:t>ru</w:t>
      </w:r>
      <w:proofErr w:type="spellEnd"/>
      <w:r w:rsidRPr="008A7489">
        <w:rPr>
          <w:sz w:val="26"/>
          <w:szCs w:val="26"/>
          <w:lang w:eastAsia="ru-RU"/>
        </w:rPr>
        <w:t>.</w:t>
      </w:r>
    </w:p>
    <w:p w:rsidR="00132E02" w:rsidRPr="008A7489" w:rsidRDefault="00132E02" w:rsidP="00132E02">
      <w:pPr>
        <w:jc w:val="center"/>
        <w:rPr>
          <w:sz w:val="26"/>
          <w:szCs w:val="26"/>
          <w:lang w:eastAsia="ru-RU"/>
        </w:rPr>
      </w:pPr>
      <w:r w:rsidRPr="008A7489">
        <w:rPr>
          <w:sz w:val="26"/>
          <w:szCs w:val="26"/>
          <w:lang w:eastAsia="ru-RU"/>
        </w:rPr>
        <w:t>2. Состав и последовательность действий по подключению объектов к централизованным системам холодного водоснабжения и (или) водоотведения</w:t>
      </w:r>
    </w:p>
    <w:p w:rsidR="00132E02" w:rsidRPr="008A7489" w:rsidRDefault="00132E02" w:rsidP="00132E02">
      <w:pPr>
        <w:ind w:firstLine="708"/>
        <w:jc w:val="both"/>
        <w:rPr>
          <w:sz w:val="26"/>
          <w:szCs w:val="26"/>
          <w:lang w:eastAsia="ru-RU"/>
        </w:rPr>
      </w:pPr>
      <w:r w:rsidRPr="008A7489">
        <w:rPr>
          <w:sz w:val="26"/>
          <w:szCs w:val="26"/>
          <w:lang w:eastAsia="ru-RU"/>
        </w:rPr>
        <w:t xml:space="preserve">2.1. Для подключения объекта заказчику необходимо выполнить действия в следующем порядке: </w:t>
      </w:r>
    </w:p>
    <w:p w:rsidR="00132E02" w:rsidRPr="008A7489" w:rsidRDefault="00132E02" w:rsidP="00132E02">
      <w:pPr>
        <w:ind w:firstLine="708"/>
        <w:jc w:val="both"/>
        <w:rPr>
          <w:sz w:val="26"/>
          <w:szCs w:val="26"/>
          <w:lang w:eastAsia="ru-RU"/>
        </w:rPr>
      </w:pPr>
      <w:r w:rsidRPr="008A7489">
        <w:rPr>
          <w:sz w:val="26"/>
          <w:szCs w:val="26"/>
          <w:lang w:eastAsia="ru-RU"/>
        </w:rPr>
        <w:t xml:space="preserve">- получить технические условия на подключение объекта к сетям водоснабжения и (или) водоотведения; </w:t>
      </w:r>
    </w:p>
    <w:p w:rsidR="00132E02" w:rsidRPr="008A7489" w:rsidRDefault="00132E02" w:rsidP="00132E02">
      <w:pPr>
        <w:ind w:firstLine="708"/>
        <w:jc w:val="both"/>
        <w:rPr>
          <w:sz w:val="26"/>
          <w:szCs w:val="26"/>
          <w:lang w:eastAsia="ru-RU"/>
        </w:rPr>
      </w:pPr>
      <w:r w:rsidRPr="008A7489">
        <w:rPr>
          <w:sz w:val="26"/>
          <w:szCs w:val="26"/>
          <w:lang w:eastAsia="ru-RU"/>
        </w:rPr>
        <w:t xml:space="preserve">- заключить договоры о подключении (технологическом присоединении) к централизованным системам водоснабжения и (или) водоотведения; </w:t>
      </w:r>
    </w:p>
    <w:p w:rsidR="00132E02" w:rsidRPr="008A7489" w:rsidRDefault="00132E02" w:rsidP="00132E02">
      <w:pPr>
        <w:ind w:firstLine="708"/>
        <w:jc w:val="both"/>
        <w:rPr>
          <w:sz w:val="26"/>
          <w:szCs w:val="26"/>
          <w:lang w:eastAsia="ru-RU"/>
        </w:rPr>
      </w:pPr>
      <w:r w:rsidRPr="008A7489">
        <w:rPr>
          <w:sz w:val="26"/>
          <w:szCs w:val="26"/>
          <w:lang w:eastAsia="ru-RU"/>
        </w:rPr>
        <w:t xml:space="preserve">- разработать проект, включающий разделы НВК (наружные сети водоснабжения и канализации) и ВК (внутренние сети водоснабжения и канализации – устройство водомерного узла), и согласовать его с </w:t>
      </w:r>
      <w:r w:rsidR="000C4D6F">
        <w:rPr>
          <w:sz w:val="26"/>
          <w:szCs w:val="26"/>
          <w:lang w:eastAsia="ru-RU"/>
        </w:rPr>
        <w:t>Предприятие</w:t>
      </w:r>
      <w:r w:rsidRPr="008A7489">
        <w:rPr>
          <w:sz w:val="26"/>
          <w:szCs w:val="26"/>
          <w:lang w:eastAsia="ru-RU"/>
        </w:rPr>
        <w:t xml:space="preserve">м; </w:t>
      </w:r>
    </w:p>
    <w:p w:rsidR="00132E02" w:rsidRPr="008A7489" w:rsidRDefault="00132E02" w:rsidP="00132E02">
      <w:pPr>
        <w:ind w:firstLine="708"/>
        <w:jc w:val="both"/>
        <w:rPr>
          <w:sz w:val="26"/>
          <w:szCs w:val="26"/>
          <w:lang w:eastAsia="ru-RU"/>
        </w:rPr>
      </w:pPr>
      <w:r w:rsidRPr="008A7489">
        <w:rPr>
          <w:sz w:val="26"/>
          <w:szCs w:val="26"/>
          <w:lang w:eastAsia="ru-RU"/>
        </w:rPr>
        <w:t xml:space="preserve">- установить узел учета холодной воды (сточных вод), предъявить узел учета к освидетельствованию и получить допуск к эксплуатации; </w:t>
      </w:r>
    </w:p>
    <w:p w:rsidR="00132E02" w:rsidRPr="008A7489" w:rsidRDefault="00132E02" w:rsidP="00132E02">
      <w:pPr>
        <w:ind w:left="708"/>
        <w:jc w:val="both"/>
        <w:rPr>
          <w:sz w:val="26"/>
          <w:szCs w:val="26"/>
          <w:lang w:eastAsia="ru-RU"/>
        </w:rPr>
      </w:pPr>
      <w:r w:rsidRPr="008A7489">
        <w:rPr>
          <w:sz w:val="26"/>
          <w:szCs w:val="26"/>
          <w:lang w:eastAsia="ru-RU"/>
        </w:rPr>
        <w:t xml:space="preserve">- подписать Акт о подключении (технологическом присоединении). </w:t>
      </w:r>
    </w:p>
    <w:p w:rsidR="00132E02" w:rsidRPr="008A7489" w:rsidRDefault="00132E02" w:rsidP="00132E02">
      <w:pPr>
        <w:ind w:left="708"/>
        <w:jc w:val="both"/>
        <w:rPr>
          <w:sz w:val="26"/>
          <w:szCs w:val="26"/>
          <w:lang w:eastAsia="ru-RU"/>
        </w:rPr>
      </w:pPr>
    </w:p>
    <w:p w:rsidR="00132E02" w:rsidRPr="008A7489" w:rsidRDefault="00132E02" w:rsidP="00132E02">
      <w:pPr>
        <w:pStyle w:val="a3"/>
        <w:numPr>
          <w:ilvl w:val="0"/>
          <w:numId w:val="7"/>
        </w:numPr>
        <w:suppressAutoHyphens w:val="0"/>
        <w:spacing w:after="160" w:line="259" w:lineRule="auto"/>
        <w:jc w:val="center"/>
        <w:rPr>
          <w:sz w:val="26"/>
          <w:szCs w:val="26"/>
          <w:lang w:eastAsia="ru-RU"/>
        </w:rPr>
      </w:pPr>
      <w:r w:rsidRPr="008A7489">
        <w:rPr>
          <w:sz w:val="26"/>
          <w:szCs w:val="26"/>
          <w:lang w:eastAsia="ru-RU"/>
        </w:rPr>
        <w:t>Получение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w:t>
      </w:r>
    </w:p>
    <w:p w:rsidR="00132E02" w:rsidRPr="008A7489" w:rsidRDefault="00132E02" w:rsidP="00132E02">
      <w:pPr>
        <w:ind w:firstLine="709"/>
        <w:jc w:val="both"/>
        <w:rPr>
          <w:sz w:val="26"/>
          <w:szCs w:val="26"/>
          <w:lang w:eastAsia="ru-RU"/>
        </w:rPr>
      </w:pPr>
      <w:r w:rsidRPr="008A7489">
        <w:rPr>
          <w:sz w:val="26"/>
          <w:szCs w:val="26"/>
          <w:lang w:eastAsia="ru-RU"/>
        </w:rPr>
        <w:t xml:space="preserve">Выдача </w:t>
      </w:r>
      <w:r w:rsidR="000C4D6F">
        <w:rPr>
          <w:sz w:val="26"/>
          <w:szCs w:val="26"/>
          <w:lang w:eastAsia="ru-RU"/>
        </w:rPr>
        <w:t>Предприятие</w:t>
      </w:r>
      <w:r w:rsidRPr="008A7489">
        <w:rPr>
          <w:sz w:val="26"/>
          <w:szCs w:val="26"/>
          <w:lang w:eastAsia="ru-RU"/>
        </w:rPr>
        <w:t xml:space="preserve">м технических условий осуществляется органу местного самоуправления либо правообладателю земельного участка в течение 14 рабочих дней с даты получения запроса с необходимым пакетом документов от Заказчика. </w:t>
      </w:r>
    </w:p>
    <w:p w:rsidR="00132E02" w:rsidRPr="008A7489" w:rsidRDefault="00132E02" w:rsidP="00132E02">
      <w:pPr>
        <w:ind w:firstLine="709"/>
        <w:jc w:val="both"/>
        <w:rPr>
          <w:sz w:val="26"/>
          <w:szCs w:val="26"/>
          <w:lang w:eastAsia="ru-RU"/>
        </w:rPr>
      </w:pPr>
      <w:r w:rsidRPr="008A7489">
        <w:rPr>
          <w:sz w:val="26"/>
          <w:szCs w:val="26"/>
          <w:lang w:eastAsia="ru-RU"/>
        </w:rPr>
        <w:t xml:space="preserve">Запрос на выдачу технических условий с необходимым пакетом документов может быть подан в МФЦ или </w:t>
      </w:r>
      <w:proofErr w:type="spellStart"/>
      <w:r>
        <w:rPr>
          <w:b/>
          <w:sz w:val="26"/>
          <w:szCs w:val="26"/>
          <w:lang w:eastAsia="ru-RU"/>
        </w:rPr>
        <w:t>ресурсоснабжающую</w:t>
      </w:r>
      <w:proofErr w:type="spellEnd"/>
      <w:r>
        <w:rPr>
          <w:b/>
          <w:sz w:val="26"/>
          <w:szCs w:val="26"/>
          <w:lang w:eastAsia="ru-RU"/>
        </w:rPr>
        <w:t xml:space="preserve"> организацию</w:t>
      </w:r>
      <w:r w:rsidRPr="008A7489">
        <w:rPr>
          <w:sz w:val="26"/>
          <w:szCs w:val="26"/>
          <w:lang w:eastAsia="ru-RU"/>
        </w:rPr>
        <w:t xml:space="preserve"> по адресу:</w:t>
      </w:r>
      <w:r w:rsidR="000C4D6F">
        <w:rPr>
          <w:b/>
          <w:sz w:val="26"/>
          <w:szCs w:val="26"/>
          <w:lang w:eastAsia="ru-RU"/>
        </w:rPr>
        <w:t xml:space="preserve"> п. </w:t>
      </w:r>
      <w:proofErr w:type="spellStart"/>
      <w:r w:rsidR="000C4D6F">
        <w:rPr>
          <w:b/>
          <w:sz w:val="26"/>
          <w:szCs w:val="26"/>
          <w:lang w:eastAsia="ru-RU"/>
        </w:rPr>
        <w:t>Карымкары</w:t>
      </w:r>
      <w:proofErr w:type="spellEnd"/>
      <w:r w:rsidR="000C4D6F">
        <w:rPr>
          <w:b/>
          <w:sz w:val="26"/>
          <w:szCs w:val="26"/>
          <w:lang w:eastAsia="ru-RU"/>
        </w:rPr>
        <w:t xml:space="preserve"> ул. Ленина д. 59</w:t>
      </w:r>
      <w:r w:rsidRPr="008A7489">
        <w:rPr>
          <w:b/>
          <w:sz w:val="26"/>
          <w:szCs w:val="26"/>
          <w:lang w:eastAsia="ru-RU"/>
        </w:rPr>
        <w:t>.</w:t>
      </w:r>
      <w:r w:rsidRPr="008A7489">
        <w:rPr>
          <w:sz w:val="26"/>
          <w:szCs w:val="26"/>
          <w:lang w:eastAsia="ru-RU"/>
        </w:rPr>
        <w:t xml:space="preserve"> С формой запроса и перечнем прилагаемых документов можно ознакомиться на сайте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sz w:val="26"/>
          <w:szCs w:val="26"/>
          <w:lang w:eastAsia="ru-RU"/>
        </w:rPr>
        <w:t xml:space="preserve">: </w:t>
      </w:r>
      <w:hyperlink r:id="rId6" w:history="1">
        <w:r w:rsidR="000C4D6F" w:rsidRPr="005C39CF">
          <w:rPr>
            <w:rStyle w:val="a9"/>
            <w:b/>
            <w:sz w:val="26"/>
            <w:szCs w:val="26"/>
            <w:lang w:val="en-US" w:eastAsia="ru-RU"/>
          </w:rPr>
          <w:t>priyemnayagkx</w:t>
        </w:r>
        <w:r w:rsidR="000C4D6F" w:rsidRPr="000C4D6F">
          <w:rPr>
            <w:rStyle w:val="a9"/>
            <w:b/>
            <w:sz w:val="26"/>
            <w:szCs w:val="26"/>
            <w:lang w:eastAsia="ru-RU"/>
          </w:rPr>
          <w:t>@</w:t>
        </w:r>
        <w:r w:rsidR="000C4D6F" w:rsidRPr="005C39CF">
          <w:rPr>
            <w:rStyle w:val="a9"/>
            <w:b/>
            <w:sz w:val="26"/>
            <w:szCs w:val="26"/>
            <w:lang w:val="en-US" w:eastAsia="ru-RU"/>
          </w:rPr>
          <w:t>mail</w:t>
        </w:r>
        <w:r w:rsidR="000C4D6F" w:rsidRPr="000C4D6F">
          <w:rPr>
            <w:rStyle w:val="a9"/>
            <w:b/>
            <w:sz w:val="26"/>
            <w:szCs w:val="26"/>
            <w:lang w:eastAsia="ru-RU"/>
          </w:rPr>
          <w:t>.</w:t>
        </w:r>
        <w:proofErr w:type="spellStart"/>
        <w:r w:rsidR="000C4D6F" w:rsidRPr="005C39CF">
          <w:rPr>
            <w:rStyle w:val="a9"/>
            <w:b/>
            <w:sz w:val="26"/>
            <w:szCs w:val="26"/>
            <w:lang w:val="en-US" w:eastAsia="ru-RU"/>
          </w:rPr>
          <w:t>ru</w:t>
        </w:r>
        <w:proofErr w:type="spellEnd"/>
      </w:hyperlink>
      <w:r w:rsidR="000C4D6F" w:rsidRPr="000C4D6F">
        <w:rPr>
          <w:b/>
          <w:sz w:val="26"/>
          <w:szCs w:val="26"/>
          <w:lang w:eastAsia="ru-RU"/>
        </w:rPr>
        <w:t xml:space="preserve"> </w:t>
      </w:r>
      <w:r w:rsidRPr="008A7489">
        <w:rPr>
          <w:sz w:val="26"/>
          <w:szCs w:val="26"/>
          <w:lang w:eastAsia="ru-RU"/>
        </w:rPr>
        <w:t xml:space="preserve">Запрос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 должен содержать: </w:t>
      </w:r>
    </w:p>
    <w:p w:rsidR="00132E02" w:rsidRPr="008A7489" w:rsidRDefault="00132E02" w:rsidP="00132E02">
      <w:pPr>
        <w:ind w:firstLine="495"/>
        <w:jc w:val="both"/>
        <w:rPr>
          <w:sz w:val="26"/>
          <w:szCs w:val="26"/>
          <w:lang w:eastAsia="ru-RU"/>
        </w:rPr>
      </w:pPr>
      <w:r w:rsidRPr="008A7489">
        <w:rPr>
          <w:sz w:val="26"/>
          <w:szCs w:val="26"/>
          <w:lang w:eastAsia="ru-RU"/>
        </w:rPr>
        <w:t xml:space="preserve">- наименование лица, направившего запрос, его местонахождение и почтовый адрес; </w:t>
      </w:r>
    </w:p>
    <w:p w:rsidR="00132E02" w:rsidRPr="008A7489" w:rsidRDefault="00132E02" w:rsidP="00132E02">
      <w:pPr>
        <w:ind w:firstLine="709"/>
        <w:jc w:val="both"/>
        <w:rPr>
          <w:sz w:val="26"/>
          <w:szCs w:val="26"/>
          <w:lang w:eastAsia="ru-RU"/>
        </w:rPr>
      </w:pPr>
      <w:r w:rsidRPr="008A7489">
        <w:rPr>
          <w:sz w:val="26"/>
          <w:szCs w:val="26"/>
          <w:lang w:eastAsia="ru-RU"/>
        </w:rPr>
        <w:lastRenderedPageBreak/>
        <w:t>- нотариально заверенные копии учредительных документов, а также документы, подтверждающие полномочия лица, подписавшего запрос;</w:t>
      </w:r>
    </w:p>
    <w:p w:rsidR="00132E02" w:rsidRPr="008A7489" w:rsidRDefault="00132E02" w:rsidP="00132E02">
      <w:pPr>
        <w:ind w:firstLine="709"/>
        <w:jc w:val="both"/>
        <w:rPr>
          <w:sz w:val="26"/>
          <w:szCs w:val="26"/>
          <w:lang w:eastAsia="ru-RU"/>
        </w:rPr>
      </w:pPr>
      <w:r w:rsidRPr="008A7489">
        <w:rPr>
          <w:sz w:val="26"/>
          <w:szCs w:val="26"/>
          <w:lang w:eastAsia="ru-RU"/>
        </w:rPr>
        <w:t xml:space="preserve"> - правоустанавливающие документы на земельный участок (для правообладателя земельного участка); </w:t>
      </w:r>
    </w:p>
    <w:p w:rsidR="00132E02" w:rsidRPr="008A7489" w:rsidRDefault="00132E02" w:rsidP="00132E02">
      <w:pPr>
        <w:ind w:firstLine="709"/>
        <w:jc w:val="both"/>
        <w:rPr>
          <w:sz w:val="26"/>
          <w:szCs w:val="26"/>
          <w:lang w:eastAsia="ru-RU"/>
        </w:rPr>
      </w:pPr>
      <w:r w:rsidRPr="008A7489">
        <w:rPr>
          <w:sz w:val="26"/>
          <w:szCs w:val="26"/>
          <w:lang w:eastAsia="ru-RU"/>
        </w:rPr>
        <w:t xml:space="preserve">- 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 </w:t>
      </w:r>
    </w:p>
    <w:p w:rsidR="00132E02" w:rsidRPr="008A7489" w:rsidRDefault="00132E02" w:rsidP="00132E02">
      <w:pPr>
        <w:ind w:firstLine="709"/>
        <w:jc w:val="both"/>
        <w:rPr>
          <w:sz w:val="26"/>
          <w:szCs w:val="26"/>
          <w:lang w:eastAsia="ru-RU"/>
        </w:rPr>
      </w:pPr>
      <w:r w:rsidRPr="008A7489">
        <w:rPr>
          <w:sz w:val="26"/>
          <w:szCs w:val="26"/>
          <w:lang w:eastAsia="ru-RU"/>
        </w:rPr>
        <w:t>- информацию о разрешенном использовании земельного участка;</w:t>
      </w:r>
    </w:p>
    <w:p w:rsidR="00132E02" w:rsidRPr="008A7489" w:rsidRDefault="00132E02" w:rsidP="00132E02">
      <w:pPr>
        <w:ind w:firstLine="709"/>
        <w:jc w:val="both"/>
        <w:rPr>
          <w:sz w:val="26"/>
          <w:szCs w:val="26"/>
          <w:lang w:eastAsia="ru-RU"/>
        </w:rPr>
      </w:pPr>
      <w:r w:rsidRPr="008A7489">
        <w:rPr>
          <w:sz w:val="26"/>
          <w:szCs w:val="26"/>
          <w:lang w:eastAsia="ru-RU"/>
        </w:rPr>
        <w:t xml:space="preserve">- 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 </w:t>
      </w:r>
    </w:p>
    <w:p w:rsidR="00132E02" w:rsidRPr="008A7489" w:rsidRDefault="00132E02" w:rsidP="00132E02">
      <w:pPr>
        <w:ind w:firstLine="709"/>
        <w:jc w:val="both"/>
        <w:rPr>
          <w:sz w:val="26"/>
          <w:szCs w:val="26"/>
          <w:lang w:eastAsia="ru-RU"/>
        </w:rPr>
      </w:pPr>
      <w:r w:rsidRPr="008A7489">
        <w:rPr>
          <w:sz w:val="26"/>
          <w:szCs w:val="26"/>
          <w:lang w:eastAsia="ru-RU"/>
        </w:rPr>
        <w:t xml:space="preserve">- необходимые виды ресурсов, получаемых от сетей инженерно-технического обеспечения, а также виды подключаемых сетей инженерно-технического обеспечения; </w:t>
      </w:r>
    </w:p>
    <w:p w:rsidR="00132E02" w:rsidRPr="008A7489" w:rsidRDefault="00132E02" w:rsidP="00132E02">
      <w:pPr>
        <w:ind w:firstLine="709"/>
        <w:jc w:val="both"/>
        <w:rPr>
          <w:sz w:val="26"/>
          <w:szCs w:val="26"/>
          <w:lang w:eastAsia="ru-RU"/>
        </w:rPr>
      </w:pPr>
      <w:r w:rsidRPr="008A7489">
        <w:rPr>
          <w:sz w:val="26"/>
          <w:szCs w:val="26"/>
          <w:lang w:eastAsia="ru-RU"/>
        </w:rPr>
        <w:t xml:space="preserve">- планируемый срок ввода в эксплуатацию объекта капитального строительства (при наличии соответствующей информации); </w:t>
      </w:r>
    </w:p>
    <w:p w:rsidR="00132E02" w:rsidRPr="008A7489" w:rsidRDefault="00132E02" w:rsidP="00132E02">
      <w:pPr>
        <w:ind w:firstLine="709"/>
        <w:jc w:val="both"/>
        <w:rPr>
          <w:sz w:val="26"/>
          <w:szCs w:val="26"/>
          <w:lang w:eastAsia="ru-RU"/>
        </w:rPr>
      </w:pPr>
      <w:r w:rsidRPr="008A7489">
        <w:rPr>
          <w:sz w:val="26"/>
          <w:szCs w:val="26"/>
          <w:lang w:eastAsia="ru-RU"/>
        </w:rPr>
        <w:t>- планируемую величину необходимой подключаемой.</w:t>
      </w:r>
    </w:p>
    <w:p w:rsidR="00132E02" w:rsidRPr="008A7489" w:rsidRDefault="00132E02" w:rsidP="00132E02">
      <w:pPr>
        <w:ind w:firstLine="709"/>
        <w:jc w:val="both"/>
        <w:rPr>
          <w:sz w:val="26"/>
          <w:szCs w:val="26"/>
          <w:lang w:eastAsia="ru-RU"/>
        </w:rPr>
      </w:pPr>
      <w:r w:rsidRPr="008A7489">
        <w:rPr>
          <w:sz w:val="26"/>
          <w:szCs w:val="26"/>
          <w:lang w:eastAsia="ru-RU"/>
        </w:rPr>
        <w:t xml:space="preserve">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w:t>
      </w:r>
      <w:proofErr w:type="spellStart"/>
      <w:r w:rsidR="001412F5">
        <w:rPr>
          <w:b/>
          <w:sz w:val="26"/>
          <w:szCs w:val="26"/>
          <w:lang w:eastAsia="ru-RU"/>
        </w:rPr>
        <w:t>ресурсоснабжающая</w:t>
      </w:r>
      <w:proofErr w:type="spellEnd"/>
      <w:r w:rsidR="001412F5">
        <w:rPr>
          <w:b/>
          <w:sz w:val="26"/>
          <w:szCs w:val="26"/>
          <w:lang w:eastAsia="ru-RU"/>
        </w:rPr>
        <w:t xml:space="preserve"> организация</w:t>
      </w:r>
      <w:r w:rsidRPr="008A7489">
        <w:rPr>
          <w:sz w:val="26"/>
          <w:szCs w:val="26"/>
          <w:lang w:eastAsia="ru-RU"/>
        </w:rPr>
        <w:t xml:space="preserve"> не вправе отказать в выдаче технических условий. Отсутствие на момент запроса указанных резервов является основанием для отказа в выдаче технических условий, за исключением случаев, когда устранение этих ограничений учтено в инвестиционной программе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sz w:val="26"/>
          <w:szCs w:val="26"/>
          <w:lang w:eastAsia="ru-RU"/>
        </w:rPr>
        <w:t xml:space="preserve">. </w:t>
      </w:r>
    </w:p>
    <w:p w:rsidR="00132E02" w:rsidRPr="008A7489" w:rsidRDefault="00132E02" w:rsidP="00132E02">
      <w:pPr>
        <w:ind w:firstLine="709"/>
        <w:jc w:val="both"/>
        <w:rPr>
          <w:sz w:val="26"/>
          <w:szCs w:val="26"/>
          <w:lang w:eastAsia="ru-RU"/>
        </w:rPr>
      </w:pPr>
      <w:r w:rsidRPr="008A7489">
        <w:rPr>
          <w:sz w:val="26"/>
          <w:szCs w:val="26"/>
          <w:lang w:eastAsia="ru-RU"/>
        </w:rPr>
        <w:t>Срок действия ТУ,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составляет не менее 5 лет, а в остальных случаях - не менее 3 лет. По истечении этого срока параметры выданных технических условий могут быть изменены.</w:t>
      </w:r>
    </w:p>
    <w:p w:rsidR="00132E02" w:rsidRPr="008A7489" w:rsidRDefault="00132E02" w:rsidP="00132E02">
      <w:pPr>
        <w:ind w:firstLine="709"/>
        <w:jc w:val="both"/>
        <w:rPr>
          <w:sz w:val="26"/>
          <w:szCs w:val="26"/>
          <w:lang w:eastAsia="ru-RU"/>
        </w:rPr>
      </w:pPr>
      <w:r w:rsidRPr="008A7489">
        <w:rPr>
          <w:sz w:val="26"/>
          <w:szCs w:val="26"/>
          <w:lang w:eastAsia="ru-RU"/>
        </w:rPr>
        <w:t>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132E02" w:rsidRPr="008A7489" w:rsidRDefault="00132E02" w:rsidP="00132E02">
      <w:pPr>
        <w:ind w:firstLine="709"/>
        <w:jc w:val="both"/>
        <w:rPr>
          <w:sz w:val="26"/>
          <w:szCs w:val="26"/>
          <w:lang w:eastAsia="ru-RU"/>
        </w:rPr>
      </w:pPr>
      <w:r w:rsidRPr="008A7489">
        <w:rPr>
          <w:sz w:val="26"/>
          <w:szCs w:val="26"/>
          <w:lang w:eastAsia="ru-RU"/>
        </w:rPr>
        <w:t>При смене правообладателя земельного участка, которому были выданы технические</w:t>
      </w:r>
      <w:r w:rsidRPr="008A7489">
        <w:t xml:space="preserve"> </w:t>
      </w:r>
      <w:r w:rsidRPr="008A7489">
        <w:rPr>
          <w:sz w:val="26"/>
          <w:szCs w:val="26"/>
          <w:lang w:eastAsia="ru-RU"/>
        </w:rPr>
        <w:t xml:space="preserve">условия, новый правообладатель вправе воспользоваться этими техническими условиями, уведомив </w:t>
      </w:r>
      <w:r w:rsidR="000C4D6F">
        <w:rPr>
          <w:sz w:val="26"/>
          <w:szCs w:val="26"/>
          <w:lang w:eastAsia="ru-RU"/>
        </w:rPr>
        <w:t>Предприятие</w:t>
      </w:r>
      <w:r w:rsidRPr="008A7489">
        <w:rPr>
          <w:sz w:val="26"/>
          <w:szCs w:val="26"/>
          <w:lang w:eastAsia="ru-RU"/>
        </w:rPr>
        <w:t xml:space="preserve"> о смене правообладателя. </w:t>
      </w:r>
    </w:p>
    <w:p w:rsidR="00132E02" w:rsidRPr="008A7489" w:rsidRDefault="00132E02" w:rsidP="00132E02">
      <w:pPr>
        <w:ind w:firstLine="709"/>
        <w:jc w:val="both"/>
        <w:rPr>
          <w:sz w:val="26"/>
          <w:szCs w:val="26"/>
          <w:lang w:eastAsia="ru-RU"/>
        </w:rPr>
      </w:pPr>
      <w:r w:rsidRPr="008A7489">
        <w:rPr>
          <w:sz w:val="26"/>
          <w:szCs w:val="26"/>
          <w:lang w:eastAsia="ru-RU"/>
        </w:rPr>
        <w:t xml:space="preserve">В случае, если заявитель определил необходимую ему нагрузку, он обращается в </w:t>
      </w:r>
      <w:proofErr w:type="spellStart"/>
      <w:r w:rsidR="001412F5">
        <w:rPr>
          <w:b/>
          <w:sz w:val="26"/>
          <w:szCs w:val="26"/>
          <w:lang w:eastAsia="ru-RU"/>
        </w:rPr>
        <w:t>ресурсоснабжающую</w:t>
      </w:r>
      <w:proofErr w:type="spellEnd"/>
      <w:r w:rsidR="001412F5">
        <w:rPr>
          <w:b/>
          <w:sz w:val="26"/>
          <w:szCs w:val="26"/>
          <w:lang w:eastAsia="ru-RU"/>
        </w:rPr>
        <w:t xml:space="preserve"> организацию </w:t>
      </w:r>
      <w:r w:rsidRPr="008A7489">
        <w:rPr>
          <w:sz w:val="26"/>
          <w:szCs w:val="26"/>
          <w:lang w:eastAsia="ru-RU"/>
        </w:rPr>
        <w:t>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132E02" w:rsidRPr="008A7489" w:rsidRDefault="00132E02" w:rsidP="001412F5">
      <w:pPr>
        <w:ind w:firstLine="709"/>
        <w:rPr>
          <w:sz w:val="26"/>
          <w:szCs w:val="26"/>
          <w:lang w:eastAsia="ru-RU"/>
        </w:rPr>
      </w:pPr>
      <w:r w:rsidRPr="008A7489">
        <w:rPr>
          <w:sz w:val="26"/>
          <w:szCs w:val="26"/>
          <w:lang w:eastAsia="ru-RU"/>
        </w:rPr>
        <w:t>4. Заключение договора о подключении (технологическом присоединении) к централизованной системе холодного водоснабжения и (или) договора о подключении (технологическом присоединении) к централизованной системе водоотведения и получение условий подключения (технологического присоединения) объекта к сетям водоснабжения и (или) водоотведения.</w:t>
      </w:r>
    </w:p>
    <w:p w:rsidR="00132E02" w:rsidRPr="008A7489" w:rsidRDefault="00132E02" w:rsidP="00132E02">
      <w:pPr>
        <w:ind w:firstLine="709"/>
        <w:jc w:val="both"/>
        <w:rPr>
          <w:sz w:val="26"/>
          <w:szCs w:val="26"/>
          <w:lang w:eastAsia="ru-RU"/>
        </w:rPr>
      </w:pPr>
      <w:r w:rsidRPr="008A7489">
        <w:rPr>
          <w:sz w:val="26"/>
          <w:szCs w:val="26"/>
          <w:lang w:eastAsia="ru-RU"/>
        </w:rPr>
        <w:t xml:space="preserve">4.1. Перечень документов и сведений, представляемых Заказчиком одновременно с заявлением о заключении договора о подключении (технологическом присоединении) к централизованной системе холодного водоснабжения и (или) водоотведения. </w:t>
      </w:r>
    </w:p>
    <w:p w:rsidR="00132E02" w:rsidRPr="008A7489" w:rsidRDefault="00132E02" w:rsidP="00132E02">
      <w:pPr>
        <w:ind w:firstLine="709"/>
        <w:jc w:val="both"/>
        <w:rPr>
          <w:sz w:val="26"/>
          <w:szCs w:val="26"/>
          <w:lang w:eastAsia="ru-RU"/>
        </w:rPr>
      </w:pPr>
      <w:r w:rsidRPr="008A7489">
        <w:rPr>
          <w:sz w:val="26"/>
          <w:szCs w:val="26"/>
          <w:lang w:eastAsia="ru-RU"/>
        </w:rPr>
        <w:t xml:space="preserve">Для заключения договора о подключении и получения УП заказчик направляет </w:t>
      </w:r>
      <w:r w:rsidR="001412F5">
        <w:rPr>
          <w:sz w:val="26"/>
          <w:szCs w:val="26"/>
          <w:lang w:eastAsia="ru-RU"/>
        </w:rPr>
        <w:t xml:space="preserve">в </w:t>
      </w:r>
      <w:proofErr w:type="spellStart"/>
      <w:r w:rsidR="001412F5">
        <w:rPr>
          <w:b/>
          <w:sz w:val="26"/>
          <w:szCs w:val="26"/>
          <w:lang w:eastAsia="ru-RU"/>
        </w:rPr>
        <w:t>ресурсоснабжающую</w:t>
      </w:r>
      <w:proofErr w:type="spellEnd"/>
      <w:r w:rsidR="001412F5">
        <w:rPr>
          <w:b/>
          <w:sz w:val="26"/>
          <w:szCs w:val="26"/>
          <w:lang w:eastAsia="ru-RU"/>
        </w:rPr>
        <w:t xml:space="preserve"> организацию</w:t>
      </w:r>
      <w:r w:rsidRPr="008A7489">
        <w:rPr>
          <w:sz w:val="26"/>
          <w:szCs w:val="26"/>
          <w:lang w:eastAsia="ru-RU"/>
        </w:rPr>
        <w:t xml:space="preserve">, заявление о подключении, содержащее полное и сокращенное наименования заявителя (для физических лиц - фамилия, имя, отчество), его </w:t>
      </w:r>
      <w:r w:rsidRPr="008A7489">
        <w:rPr>
          <w:sz w:val="26"/>
          <w:szCs w:val="26"/>
          <w:lang w:eastAsia="ru-RU"/>
        </w:rPr>
        <w:lastRenderedPageBreak/>
        <w:t xml:space="preserve">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 </w:t>
      </w:r>
    </w:p>
    <w:p w:rsidR="00132E02" w:rsidRPr="008A7489" w:rsidRDefault="00132E02" w:rsidP="00132E02">
      <w:pPr>
        <w:ind w:firstLine="709"/>
        <w:jc w:val="both"/>
        <w:rPr>
          <w:sz w:val="26"/>
          <w:szCs w:val="26"/>
          <w:lang w:eastAsia="ru-RU"/>
        </w:rPr>
      </w:pPr>
      <w:r w:rsidRPr="008A7489">
        <w:rPr>
          <w:sz w:val="26"/>
          <w:szCs w:val="26"/>
          <w:lang w:eastAsia="ru-RU"/>
        </w:rPr>
        <w:t xml:space="preserve">- копии учредительных документов, а также документы, подтверждающие полномочия лица, подписавшего заявление; </w:t>
      </w:r>
    </w:p>
    <w:p w:rsidR="00132E02" w:rsidRPr="008A7489" w:rsidRDefault="00132E02" w:rsidP="00132E02">
      <w:pPr>
        <w:ind w:firstLine="709"/>
        <w:jc w:val="both"/>
        <w:rPr>
          <w:sz w:val="26"/>
          <w:szCs w:val="26"/>
          <w:lang w:eastAsia="ru-RU"/>
        </w:rPr>
      </w:pPr>
      <w:r w:rsidRPr="008A7489">
        <w:rPr>
          <w:sz w:val="26"/>
          <w:szCs w:val="26"/>
          <w:lang w:eastAsia="ru-RU"/>
        </w:rPr>
        <w:t xml:space="preserve">- нотариально заверенные копии правоустанавливающих документов на земельный участок; </w:t>
      </w:r>
    </w:p>
    <w:p w:rsidR="00132E02" w:rsidRPr="008A7489" w:rsidRDefault="00132E02" w:rsidP="00132E02">
      <w:pPr>
        <w:ind w:firstLine="709"/>
        <w:jc w:val="both"/>
        <w:rPr>
          <w:sz w:val="26"/>
          <w:szCs w:val="26"/>
          <w:lang w:eastAsia="ru-RU"/>
        </w:rPr>
      </w:pPr>
      <w:r w:rsidRPr="008A7489">
        <w:rPr>
          <w:sz w:val="26"/>
          <w:szCs w:val="26"/>
          <w:lang w:eastAsia="ru-RU"/>
        </w:rPr>
        <w:t xml:space="preserve">- ситуационный план расположения объекта с привязкой к территории населенного пункта; - топографическая карта участка в масштабе 1:500 (со всеми наземными и </w:t>
      </w:r>
      <w:proofErr w:type="gramStart"/>
      <w:r w:rsidRPr="008A7489">
        <w:rPr>
          <w:sz w:val="26"/>
          <w:szCs w:val="26"/>
          <w:lang w:eastAsia="ru-RU"/>
        </w:rPr>
        <w:t>подземными коммуникациями</w:t>
      </w:r>
      <w:proofErr w:type="gramEnd"/>
      <w:r w:rsidRPr="008A7489">
        <w:rPr>
          <w:sz w:val="26"/>
          <w:szCs w:val="26"/>
          <w:lang w:eastAsia="ru-RU"/>
        </w:rPr>
        <w:t xml:space="preserve"> и сооружениями), согласованная с эксплуатирующими организациями; </w:t>
      </w:r>
    </w:p>
    <w:p w:rsidR="00132E02" w:rsidRPr="008A7489" w:rsidRDefault="00132E02" w:rsidP="00132E02">
      <w:pPr>
        <w:ind w:firstLine="709"/>
        <w:jc w:val="both"/>
        <w:rPr>
          <w:sz w:val="26"/>
          <w:szCs w:val="26"/>
          <w:lang w:eastAsia="ru-RU"/>
        </w:rPr>
      </w:pPr>
      <w:r w:rsidRPr="008A7489">
        <w:rPr>
          <w:sz w:val="26"/>
          <w:szCs w:val="26"/>
          <w:lang w:eastAsia="ru-RU"/>
        </w:rPr>
        <w:t xml:space="preserve">- информация о сроках строительства (реконструкции) и ввода в эксплуатацию строящегося (реконструируемого) объекта; </w:t>
      </w:r>
    </w:p>
    <w:p w:rsidR="00132E02" w:rsidRPr="008A7489" w:rsidRDefault="00132E02" w:rsidP="00132E02">
      <w:pPr>
        <w:ind w:firstLine="709"/>
        <w:jc w:val="both"/>
        <w:rPr>
          <w:sz w:val="26"/>
          <w:szCs w:val="26"/>
          <w:lang w:eastAsia="ru-RU"/>
        </w:rPr>
      </w:pPr>
      <w:r w:rsidRPr="008A7489">
        <w:rPr>
          <w:sz w:val="26"/>
          <w:szCs w:val="26"/>
          <w:lang w:eastAsia="ru-RU"/>
        </w:rPr>
        <w:t xml:space="preserve">-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 </w:t>
      </w:r>
    </w:p>
    <w:p w:rsidR="00132E02" w:rsidRPr="008A7489" w:rsidRDefault="00132E02" w:rsidP="00132E02">
      <w:pPr>
        <w:ind w:firstLine="709"/>
        <w:jc w:val="both"/>
        <w:rPr>
          <w:sz w:val="26"/>
          <w:szCs w:val="26"/>
          <w:lang w:eastAsia="ru-RU"/>
        </w:rPr>
      </w:pPr>
      <w:r w:rsidRPr="008A7489">
        <w:rPr>
          <w:sz w:val="26"/>
          <w:szCs w:val="26"/>
          <w:lang w:eastAsia="ru-RU"/>
        </w:rPr>
        <w:t xml:space="preserve">- сведения о составе и свойствах сточных вод, намеченных к отведению в централизованную систему водоотведения; </w:t>
      </w:r>
    </w:p>
    <w:p w:rsidR="00132E02" w:rsidRPr="008A7489" w:rsidRDefault="00132E02" w:rsidP="00132E02">
      <w:pPr>
        <w:ind w:firstLine="709"/>
        <w:jc w:val="both"/>
        <w:rPr>
          <w:sz w:val="26"/>
          <w:szCs w:val="26"/>
          <w:lang w:eastAsia="ru-RU"/>
        </w:rPr>
      </w:pPr>
      <w:r w:rsidRPr="008A7489">
        <w:rPr>
          <w:sz w:val="26"/>
          <w:szCs w:val="26"/>
          <w:lang w:eastAsia="ru-RU"/>
        </w:rPr>
        <w:t xml:space="preserve">- сведения о назначении объекта, высоте и об этажности зданий, строений, сооружений. </w:t>
      </w:r>
    </w:p>
    <w:p w:rsidR="00132E02" w:rsidRPr="008A7489" w:rsidRDefault="00132E02" w:rsidP="00132E02">
      <w:pPr>
        <w:ind w:firstLine="709"/>
        <w:jc w:val="both"/>
        <w:rPr>
          <w:sz w:val="26"/>
          <w:szCs w:val="26"/>
          <w:lang w:eastAsia="ru-RU"/>
        </w:rPr>
      </w:pPr>
      <w:r w:rsidRPr="008A7489">
        <w:rPr>
          <w:sz w:val="26"/>
          <w:szCs w:val="26"/>
          <w:lang w:eastAsia="ru-RU"/>
        </w:rPr>
        <w:t xml:space="preserve">Заявление на заключение договора о подключении (технологическом присоединении) и выдачу условий подключения с необходимым пакетом документов может быть подано в МФЦ, в форме электронного документа через сайт </w:t>
      </w:r>
      <w:proofErr w:type="spellStart"/>
      <w:r w:rsidR="001412F5">
        <w:rPr>
          <w:b/>
          <w:sz w:val="26"/>
          <w:szCs w:val="26"/>
          <w:lang w:eastAsia="ru-RU"/>
        </w:rPr>
        <w:t>ресурсоснабжающей</w:t>
      </w:r>
      <w:proofErr w:type="spellEnd"/>
      <w:r w:rsidR="001412F5">
        <w:rPr>
          <w:b/>
          <w:sz w:val="26"/>
          <w:szCs w:val="26"/>
          <w:lang w:eastAsia="ru-RU"/>
        </w:rPr>
        <w:t xml:space="preserve"> </w:t>
      </w:r>
      <w:proofErr w:type="spellStart"/>
      <w:r w:rsidR="001412F5">
        <w:rPr>
          <w:b/>
          <w:sz w:val="26"/>
          <w:szCs w:val="26"/>
          <w:lang w:eastAsia="ru-RU"/>
        </w:rPr>
        <w:t>организации</w:t>
      </w:r>
      <w:r w:rsidR="00C806F1">
        <w:rPr>
          <w:sz w:val="26"/>
          <w:szCs w:val="26"/>
          <w:lang w:eastAsia="ru-RU"/>
        </w:rPr>
        <w:t>.</w:t>
      </w:r>
      <w:r w:rsidRPr="008A7489">
        <w:rPr>
          <w:sz w:val="26"/>
          <w:szCs w:val="26"/>
          <w:lang w:eastAsia="ru-RU"/>
        </w:rPr>
        <w:t>С</w:t>
      </w:r>
      <w:proofErr w:type="spellEnd"/>
      <w:r w:rsidRPr="008A7489">
        <w:rPr>
          <w:sz w:val="26"/>
          <w:szCs w:val="26"/>
          <w:lang w:eastAsia="ru-RU"/>
        </w:rPr>
        <w:t xml:space="preserve"> формой заявления и перечнем прилагаемых документов можно ознакомиться на сайте </w:t>
      </w:r>
      <w:proofErr w:type="spellStart"/>
      <w:r w:rsidRPr="008A7489">
        <w:rPr>
          <w:b/>
          <w:sz w:val="26"/>
          <w:szCs w:val="26"/>
          <w:lang w:eastAsia="ru-RU"/>
        </w:rPr>
        <w:t>ресур</w:t>
      </w:r>
      <w:r w:rsidR="001412F5">
        <w:rPr>
          <w:b/>
          <w:sz w:val="26"/>
          <w:szCs w:val="26"/>
          <w:lang w:eastAsia="ru-RU"/>
        </w:rPr>
        <w:t>соснабжающей</w:t>
      </w:r>
      <w:proofErr w:type="spellEnd"/>
      <w:r w:rsidR="001412F5">
        <w:rPr>
          <w:b/>
          <w:sz w:val="26"/>
          <w:szCs w:val="26"/>
          <w:lang w:eastAsia="ru-RU"/>
        </w:rPr>
        <w:t xml:space="preserve"> организации</w:t>
      </w:r>
      <w:r w:rsidR="00C806F1">
        <w:rPr>
          <w:sz w:val="26"/>
          <w:szCs w:val="26"/>
          <w:lang w:eastAsia="ru-RU"/>
        </w:rPr>
        <w:t>.</w:t>
      </w:r>
    </w:p>
    <w:p w:rsidR="00132E02" w:rsidRPr="008A7489" w:rsidRDefault="00132E02" w:rsidP="00132E02">
      <w:pPr>
        <w:ind w:firstLine="709"/>
        <w:jc w:val="both"/>
        <w:rPr>
          <w:sz w:val="26"/>
          <w:szCs w:val="26"/>
          <w:lang w:eastAsia="ru-RU"/>
        </w:rPr>
      </w:pPr>
      <w:r w:rsidRPr="008A7489">
        <w:rPr>
          <w:sz w:val="26"/>
          <w:szCs w:val="26"/>
          <w:lang w:eastAsia="ru-RU"/>
        </w:rP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законом «Об электронной подписи». </w:t>
      </w:r>
    </w:p>
    <w:p w:rsidR="00132E02" w:rsidRPr="008A7489" w:rsidRDefault="00132E02" w:rsidP="00132E02">
      <w:pPr>
        <w:ind w:firstLine="709"/>
        <w:jc w:val="both"/>
        <w:rPr>
          <w:sz w:val="26"/>
          <w:szCs w:val="26"/>
          <w:lang w:eastAsia="ru-RU"/>
        </w:rPr>
      </w:pPr>
      <w:r w:rsidRPr="008A7489">
        <w:rPr>
          <w:sz w:val="26"/>
          <w:szCs w:val="26"/>
          <w:lang w:eastAsia="ru-RU"/>
        </w:rPr>
        <w:t xml:space="preserve">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 </w:t>
      </w:r>
    </w:p>
    <w:p w:rsidR="00132E02" w:rsidRPr="008A7489" w:rsidRDefault="00132E02" w:rsidP="00132E02">
      <w:pPr>
        <w:ind w:firstLine="709"/>
        <w:jc w:val="both"/>
        <w:rPr>
          <w:sz w:val="26"/>
          <w:szCs w:val="26"/>
          <w:lang w:eastAsia="ru-RU"/>
        </w:rPr>
      </w:pPr>
      <w:r w:rsidRPr="008A7489">
        <w:rPr>
          <w:sz w:val="26"/>
          <w:szCs w:val="26"/>
          <w:lang w:eastAsia="ru-RU"/>
        </w:rPr>
        <w:t xml:space="preserve">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w:t>
      </w:r>
      <w:r w:rsidR="000C4D6F">
        <w:rPr>
          <w:sz w:val="26"/>
          <w:szCs w:val="26"/>
          <w:lang w:eastAsia="ru-RU"/>
        </w:rPr>
        <w:t>Предприятие</w:t>
      </w:r>
      <w:r w:rsidRPr="008A7489">
        <w:rPr>
          <w:sz w:val="26"/>
          <w:szCs w:val="26"/>
          <w:lang w:eastAsia="ru-RU"/>
        </w:rPr>
        <w:t xml:space="preserve"> в течение 3 рабочих дней со дня получения заявления направляет Заказчику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132E02" w:rsidRPr="008A7489" w:rsidRDefault="00132E02" w:rsidP="00132E02">
      <w:pPr>
        <w:ind w:firstLine="709"/>
        <w:jc w:val="both"/>
        <w:rPr>
          <w:sz w:val="26"/>
          <w:szCs w:val="26"/>
          <w:lang w:eastAsia="ru-RU"/>
        </w:rPr>
      </w:pPr>
      <w:r w:rsidRPr="008A7489">
        <w:rPr>
          <w:sz w:val="26"/>
          <w:szCs w:val="26"/>
          <w:lang w:eastAsia="ru-RU"/>
        </w:rPr>
        <w:t xml:space="preserve">В случае непредставления Заказчиком недостающих сведений и (или) документов в течение указанного срока </w:t>
      </w:r>
      <w:proofErr w:type="spellStart"/>
      <w:r w:rsidR="001412F5">
        <w:rPr>
          <w:b/>
          <w:sz w:val="26"/>
          <w:szCs w:val="26"/>
          <w:lang w:eastAsia="ru-RU"/>
        </w:rPr>
        <w:t>ресурсоснабжающая</w:t>
      </w:r>
      <w:proofErr w:type="spellEnd"/>
      <w:r w:rsidR="001412F5">
        <w:rPr>
          <w:b/>
          <w:sz w:val="26"/>
          <w:szCs w:val="26"/>
          <w:lang w:eastAsia="ru-RU"/>
        </w:rPr>
        <w:t xml:space="preserve"> организация</w:t>
      </w:r>
      <w:r w:rsidRPr="008A7489">
        <w:rPr>
          <w:sz w:val="26"/>
          <w:szCs w:val="26"/>
          <w:lang w:eastAsia="ru-RU"/>
        </w:rPr>
        <w:t xml:space="preserve"> аннулирует заявление и уведомляет об этом Заказчика в течение 3 рабочих дней со дня принятия решения об аннулировании указанного заявления. </w:t>
      </w:r>
    </w:p>
    <w:p w:rsidR="00132E02" w:rsidRPr="008A7489" w:rsidRDefault="00132E02" w:rsidP="00132E02">
      <w:pPr>
        <w:ind w:firstLine="709"/>
        <w:jc w:val="center"/>
        <w:rPr>
          <w:sz w:val="26"/>
          <w:szCs w:val="26"/>
          <w:lang w:eastAsia="ru-RU"/>
        </w:rPr>
      </w:pPr>
      <w:r w:rsidRPr="008A7489">
        <w:rPr>
          <w:sz w:val="26"/>
          <w:szCs w:val="26"/>
          <w:lang w:eastAsia="ru-RU"/>
        </w:rPr>
        <w:t>4.2. Порядок и сроки заключения договора о подключении (технологическом присоединении) к централизованным системам холодного водоснабжения и (или) водоотведения.</w:t>
      </w:r>
    </w:p>
    <w:p w:rsidR="00132E02" w:rsidRPr="008A7489" w:rsidRDefault="00132E02" w:rsidP="00132E02">
      <w:pPr>
        <w:ind w:firstLine="709"/>
        <w:jc w:val="both"/>
        <w:rPr>
          <w:sz w:val="26"/>
          <w:szCs w:val="26"/>
          <w:lang w:eastAsia="ru-RU"/>
        </w:rPr>
      </w:pPr>
      <w:r w:rsidRPr="008A7489">
        <w:rPr>
          <w:sz w:val="26"/>
          <w:szCs w:val="26"/>
          <w:lang w:eastAsia="ru-RU"/>
        </w:rPr>
        <w:lastRenderedPageBreak/>
        <w:t xml:space="preserve">Договоры о подключении (технологическом присоединении) к централизованным системам водоснабжения и водоотведения являются публичными и заключаются в соответствии с типовыми договорами о подключении (технологическом присоединении) к централизованным системам водоснабжения и водоотведения, утвержденными Правительством Российской Федерации, в порядке, установленном Гражданским кодексом Российской Федерации. </w:t>
      </w:r>
    </w:p>
    <w:p w:rsidR="00132E02" w:rsidRPr="008A7489" w:rsidRDefault="00132E02" w:rsidP="00132E02">
      <w:pPr>
        <w:ind w:firstLine="709"/>
        <w:jc w:val="both"/>
        <w:rPr>
          <w:sz w:val="26"/>
          <w:szCs w:val="26"/>
          <w:lang w:eastAsia="ru-RU"/>
        </w:rPr>
      </w:pPr>
      <w:r w:rsidRPr="008A7489">
        <w:rPr>
          <w:sz w:val="26"/>
          <w:szCs w:val="26"/>
          <w:lang w:eastAsia="ru-RU"/>
        </w:rPr>
        <w:t xml:space="preserve">В случае представления сведений и документов в полном объеме и наличия технической возможности подключения (технологического присоединения), а также при условии наличия в инвестиционной программе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sz w:val="26"/>
          <w:szCs w:val="26"/>
          <w:lang w:eastAsia="ru-RU"/>
        </w:rPr>
        <w:t xml:space="preserve"> мероприятий, обеспечивающих техническую возможность подключения (технологического присоединения), </w:t>
      </w:r>
      <w:proofErr w:type="spellStart"/>
      <w:r w:rsidR="001412F5">
        <w:rPr>
          <w:b/>
          <w:sz w:val="26"/>
          <w:szCs w:val="26"/>
          <w:lang w:eastAsia="ru-RU"/>
        </w:rPr>
        <w:t>ресурсоснабжающая</w:t>
      </w:r>
      <w:proofErr w:type="spellEnd"/>
      <w:r w:rsidR="001412F5">
        <w:rPr>
          <w:b/>
          <w:sz w:val="26"/>
          <w:szCs w:val="26"/>
          <w:lang w:eastAsia="ru-RU"/>
        </w:rPr>
        <w:t xml:space="preserve"> организация</w:t>
      </w:r>
      <w:r w:rsidRPr="008A7489">
        <w:rPr>
          <w:sz w:val="26"/>
          <w:szCs w:val="26"/>
          <w:lang w:eastAsia="ru-RU"/>
        </w:rPr>
        <w:t xml:space="preserve"> в течение 20 рабочих дней со дня представления сведений и документов в полном объеме направляет Заказчику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 </w:t>
      </w:r>
    </w:p>
    <w:p w:rsidR="00132E02" w:rsidRPr="008A7489" w:rsidRDefault="00132E02" w:rsidP="00132E02">
      <w:pPr>
        <w:ind w:firstLine="709"/>
        <w:jc w:val="both"/>
        <w:rPr>
          <w:sz w:val="26"/>
          <w:szCs w:val="26"/>
          <w:lang w:eastAsia="ru-RU"/>
        </w:rPr>
      </w:pPr>
      <w:r w:rsidRPr="008A7489">
        <w:rPr>
          <w:sz w:val="26"/>
          <w:szCs w:val="26"/>
          <w:lang w:eastAsia="ru-RU"/>
        </w:rPr>
        <w:t xml:space="preserve">В условиях подключения (технологического присоединения) к централизованной системе холодного водоснабжения должны быть указаны: </w:t>
      </w:r>
    </w:p>
    <w:p w:rsidR="00132E02" w:rsidRPr="008A7489" w:rsidRDefault="00132E02" w:rsidP="00132E02">
      <w:pPr>
        <w:ind w:firstLine="709"/>
        <w:jc w:val="both"/>
        <w:rPr>
          <w:sz w:val="26"/>
          <w:szCs w:val="26"/>
          <w:lang w:eastAsia="ru-RU"/>
        </w:rPr>
      </w:pPr>
      <w:r w:rsidRPr="008A7489">
        <w:rPr>
          <w:sz w:val="26"/>
          <w:szCs w:val="26"/>
          <w:lang w:eastAsia="ru-RU"/>
        </w:rPr>
        <w:t xml:space="preserve">- срок действия условий подключения (технологического присоединения); </w:t>
      </w:r>
    </w:p>
    <w:p w:rsidR="00132E02" w:rsidRPr="008A7489" w:rsidRDefault="00132E02" w:rsidP="00132E02">
      <w:pPr>
        <w:ind w:firstLine="709"/>
        <w:jc w:val="both"/>
        <w:rPr>
          <w:sz w:val="26"/>
          <w:szCs w:val="26"/>
          <w:lang w:eastAsia="ru-RU"/>
        </w:rPr>
      </w:pPr>
      <w:r w:rsidRPr="008A7489">
        <w:rPr>
          <w:sz w:val="26"/>
          <w:szCs w:val="26"/>
          <w:lang w:eastAsia="ru-RU"/>
        </w:rPr>
        <w:t xml:space="preserve">- точка подключения (технологического присоединения) с указанием адреса (места нахождения точки подключения); </w:t>
      </w:r>
    </w:p>
    <w:p w:rsidR="00132E02" w:rsidRPr="008A7489" w:rsidRDefault="00132E02" w:rsidP="00132E02">
      <w:pPr>
        <w:ind w:firstLine="709"/>
        <w:jc w:val="both"/>
        <w:rPr>
          <w:sz w:val="26"/>
          <w:szCs w:val="26"/>
          <w:lang w:eastAsia="ru-RU"/>
        </w:rPr>
      </w:pPr>
      <w:r w:rsidRPr="008A7489">
        <w:rPr>
          <w:sz w:val="26"/>
          <w:szCs w:val="26"/>
          <w:lang w:eastAsia="ru-RU"/>
        </w:rPr>
        <w:t xml:space="preserve">-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 - гарантируемый свободный напор в месте подключения (технологического присоединения) и геодезическая отметка верха трубы; </w:t>
      </w:r>
    </w:p>
    <w:p w:rsidR="00132E02" w:rsidRPr="008A7489" w:rsidRDefault="00132E02" w:rsidP="00132E02">
      <w:pPr>
        <w:ind w:firstLine="709"/>
        <w:jc w:val="both"/>
        <w:rPr>
          <w:sz w:val="26"/>
          <w:szCs w:val="26"/>
          <w:lang w:eastAsia="ru-RU"/>
        </w:rPr>
      </w:pPr>
      <w:r w:rsidRPr="008A7489">
        <w:rPr>
          <w:sz w:val="26"/>
          <w:szCs w:val="26"/>
          <w:lang w:eastAsia="ru-RU"/>
        </w:rPr>
        <w:t xml:space="preserve">- разрешаемый отбор объема холодной воды и режим водопотребления (отпуска); </w:t>
      </w:r>
    </w:p>
    <w:p w:rsidR="00132E02" w:rsidRPr="008A7489" w:rsidRDefault="00132E02" w:rsidP="00132E02">
      <w:pPr>
        <w:ind w:firstLine="709"/>
        <w:jc w:val="both"/>
        <w:rPr>
          <w:sz w:val="26"/>
          <w:szCs w:val="26"/>
          <w:lang w:eastAsia="ru-RU"/>
        </w:rPr>
      </w:pPr>
      <w:r w:rsidRPr="008A7489">
        <w:rPr>
          <w:sz w:val="26"/>
          <w:szCs w:val="26"/>
          <w:lang w:eastAsia="ru-RU"/>
        </w:rPr>
        <w:t>-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132E02" w:rsidRPr="008A7489" w:rsidRDefault="00132E02" w:rsidP="00132E02">
      <w:pPr>
        <w:ind w:firstLine="709"/>
        <w:jc w:val="both"/>
        <w:rPr>
          <w:sz w:val="26"/>
          <w:szCs w:val="26"/>
          <w:lang w:eastAsia="ru-RU"/>
        </w:rPr>
      </w:pPr>
      <w:r w:rsidRPr="008A7489">
        <w:rPr>
          <w:sz w:val="26"/>
          <w:szCs w:val="26"/>
          <w:lang w:eastAsia="ru-RU"/>
        </w:rPr>
        <w:t xml:space="preserve"> - требования по обеспечению соблюдения условий пожарной безопасности и подаче расчетных расходов холодной воды для пожаротушения; </w:t>
      </w:r>
    </w:p>
    <w:p w:rsidR="00132E02" w:rsidRPr="008A7489" w:rsidRDefault="00132E02" w:rsidP="00132E02">
      <w:pPr>
        <w:ind w:firstLine="709"/>
        <w:jc w:val="both"/>
        <w:rPr>
          <w:sz w:val="26"/>
          <w:szCs w:val="26"/>
          <w:lang w:eastAsia="ru-RU"/>
        </w:rPr>
      </w:pPr>
      <w:r w:rsidRPr="008A7489">
        <w:rPr>
          <w:sz w:val="26"/>
          <w:szCs w:val="26"/>
          <w:lang w:eastAsia="ru-RU"/>
        </w:rPr>
        <w:t>- перечень мер по рациональному использованию холодной воды, имеющий рекомендательный характер;</w:t>
      </w:r>
    </w:p>
    <w:p w:rsidR="00132E02" w:rsidRPr="008A7489" w:rsidRDefault="00132E02" w:rsidP="00132E02">
      <w:pPr>
        <w:ind w:firstLine="709"/>
        <w:jc w:val="both"/>
        <w:rPr>
          <w:sz w:val="26"/>
          <w:szCs w:val="26"/>
          <w:lang w:eastAsia="ru-RU"/>
        </w:rPr>
      </w:pPr>
      <w:r w:rsidRPr="008A7489">
        <w:rPr>
          <w:sz w:val="26"/>
          <w:szCs w:val="26"/>
          <w:lang w:eastAsia="ru-RU"/>
        </w:rPr>
        <w:t xml:space="preserve"> - границы эксплуатационной ответственности по водопроводным сетям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b/>
          <w:sz w:val="26"/>
          <w:szCs w:val="26"/>
          <w:lang w:eastAsia="ru-RU"/>
        </w:rPr>
        <w:t xml:space="preserve"> </w:t>
      </w:r>
      <w:r w:rsidRPr="008A7489">
        <w:rPr>
          <w:sz w:val="26"/>
          <w:szCs w:val="26"/>
          <w:lang w:eastAsia="ru-RU"/>
        </w:rPr>
        <w:t xml:space="preserve">и заявителя. </w:t>
      </w:r>
    </w:p>
    <w:p w:rsidR="00132E02" w:rsidRPr="008A7489" w:rsidRDefault="00132E02" w:rsidP="00132E02">
      <w:pPr>
        <w:ind w:firstLine="709"/>
        <w:jc w:val="both"/>
        <w:rPr>
          <w:sz w:val="26"/>
          <w:szCs w:val="26"/>
          <w:lang w:eastAsia="ru-RU"/>
        </w:rPr>
      </w:pPr>
      <w:r w:rsidRPr="008A7489">
        <w:rPr>
          <w:sz w:val="26"/>
          <w:szCs w:val="26"/>
          <w:lang w:eastAsia="ru-RU"/>
        </w:rPr>
        <w:t xml:space="preserve">В условиях подключения (технологического присоединения) к централизованной системе водоотведения должны быть указаны: </w:t>
      </w:r>
    </w:p>
    <w:p w:rsidR="00132E02" w:rsidRPr="008A7489" w:rsidRDefault="00132E02" w:rsidP="00132E02">
      <w:pPr>
        <w:ind w:firstLine="709"/>
        <w:jc w:val="both"/>
        <w:rPr>
          <w:sz w:val="26"/>
          <w:szCs w:val="26"/>
          <w:lang w:eastAsia="ru-RU"/>
        </w:rPr>
      </w:pPr>
      <w:r w:rsidRPr="008A7489">
        <w:rPr>
          <w:sz w:val="26"/>
          <w:szCs w:val="26"/>
          <w:lang w:eastAsia="ru-RU"/>
        </w:rPr>
        <w:t>- срок действия условий подключения (технологического присоединения);</w:t>
      </w:r>
    </w:p>
    <w:p w:rsidR="00132E02" w:rsidRPr="008A7489" w:rsidRDefault="00132E02" w:rsidP="00132E02">
      <w:pPr>
        <w:ind w:firstLine="709"/>
        <w:jc w:val="both"/>
        <w:rPr>
          <w:sz w:val="26"/>
          <w:szCs w:val="26"/>
          <w:lang w:eastAsia="ru-RU"/>
        </w:rPr>
      </w:pPr>
      <w:r w:rsidRPr="008A7489">
        <w:rPr>
          <w:sz w:val="26"/>
          <w:szCs w:val="26"/>
          <w:lang w:eastAsia="ru-RU"/>
        </w:rPr>
        <w:t xml:space="preserve">- точка подключения (технологического присоединения) (адрес, номер колодца или камеры); </w:t>
      </w:r>
    </w:p>
    <w:p w:rsidR="00132E02" w:rsidRPr="008A7489" w:rsidRDefault="00132E02" w:rsidP="00132E02">
      <w:pPr>
        <w:ind w:firstLine="709"/>
        <w:jc w:val="both"/>
        <w:rPr>
          <w:sz w:val="26"/>
          <w:szCs w:val="26"/>
          <w:lang w:eastAsia="ru-RU"/>
        </w:rPr>
      </w:pPr>
      <w:r w:rsidRPr="008A7489">
        <w:rPr>
          <w:sz w:val="26"/>
          <w:szCs w:val="26"/>
          <w:lang w:eastAsia="ru-RU"/>
        </w:rPr>
        <w:t xml:space="preserve">-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 </w:t>
      </w:r>
    </w:p>
    <w:p w:rsidR="00132E02" w:rsidRPr="008A7489" w:rsidRDefault="00132E02" w:rsidP="00132E02">
      <w:pPr>
        <w:ind w:firstLine="709"/>
        <w:jc w:val="both"/>
        <w:rPr>
          <w:sz w:val="26"/>
          <w:szCs w:val="26"/>
          <w:lang w:eastAsia="ru-RU"/>
        </w:rPr>
      </w:pPr>
      <w:r w:rsidRPr="008A7489">
        <w:rPr>
          <w:sz w:val="26"/>
          <w:szCs w:val="26"/>
          <w:lang w:eastAsia="ru-RU"/>
        </w:rPr>
        <w:t>- отметки лотков в местах подключения (технологического присоединения);</w:t>
      </w:r>
    </w:p>
    <w:p w:rsidR="00132E02" w:rsidRPr="008A7489" w:rsidRDefault="00132E02" w:rsidP="00132E02">
      <w:pPr>
        <w:ind w:firstLine="709"/>
        <w:jc w:val="both"/>
        <w:rPr>
          <w:sz w:val="26"/>
          <w:szCs w:val="26"/>
          <w:lang w:eastAsia="ru-RU"/>
        </w:rPr>
      </w:pPr>
      <w:r w:rsidRPr="008A7489">
        <w:rPr>
          <w:sz w:val="26"/>
          <w:szCs w:val="26"/>
          <w:lang w:eastAsia="ru-RU"/>
        </w:rPr>
        <w:t xml:space="preserve">- нормативы по объему сточных вод, нормативы водоотведения по составу сточных вод или нормативы допустимых сбросов абонента, требования к составу и свойствам </w:t>
      </w:r>
      <w:r w:rsidRPr="008A7489">
        <w:rPr>
          <w:sz w:val="26"/>
          <w:szCs w:val="26"/>
          <w:lang w:eastAsia="ru-RU"/>
        </w:rPr>
        <w:lastRenderedPageBreak/>
        <w:t>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132E02" w:rsidRPr="008A7489" w:rsidRDefault="00132E02" w:rsidP="00132E02">
      <w:pPr>
        <w:ind w:firstLine="709"/>
        <w:jc w:val="both"/>
        <w:rPr>
          <w:sz w:val="26"/>
          <w:szCs w:val="26"/>
          <w:lang w:eastAsia="ru-RU"/>
        </w:rPr>
      </w:pPr>
      <w:r w:rsidRPr="008A7489">
        <w:rPr>
          <w:sz w:val="26"/>
          <w:szCs w:val="26"/>
          <w:lang w:eastAsia="ru-RU"/>
        </w:rPr>
        <w:t xml:space="preserve">-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 </w:t>
      </w:r>
    </w:p>
    <w:p w:rsidR="00132E02" w:rsidRPr="008A7489" w:rsidRDefault="00132E02" w:rsidP="00132E02">
      <w:pPr>
        <w:ind w:firstLine="709"/>
        <w:jc w:val="both"/>
        <w:rPr>
          <w:sz w:val="26"/>
          <w:szCs w:val="26"/>
          <w:lang w:eastAsia="ru-RU"/>
        </w:rPr>
      </w:pPr>
      <w:r w:rsidRPr="008A7489">
        <w:rPr>
          <w:sz w:val="26"/>
          <w:szCs w:val="26"/>
          <w:lang w:eastAsia="ru-RU"/>
        </w:rPr>
        <w:t>-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132E02" w:rsidRPr="008A7489" w:rsidRDefault="00132E02" w:rsidP="00132E02">
      <w:pPr>
        <w:ind w:firstLine="709"/>
        <w:jc w:val="both"/>
        <w:rPr>
          <w:sz w:val="26"/>
          <w:szCs w:val="26"/>
          <w:lang w:eastAsia="ru-RU"/>
        </w:rPr>
      </w:pPr>
      <w:r w:rsidRPr="008A7489">
        <w:rPr>
          <w:sz w:val="26"/>
          <w:szCs w:val="26"/>
          <w:lang w:eastAsia="ru-RU"/>
        </w:rPr>
        <w:t xml:space="preserve"> - границы эксплуатационной ответственности по сетям водоотведения организации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b/>
          <w:sz w:val="26"/>
          <w:szCs w:val="26"/>
          <w:lang w:eastAsia="ru-RU"/>
        </w:rPr>
        <w:t xml:space="preserve"> </w:t>
      </w:r>
      <w:r w:rsidRPr="008A7489">
        <w:rPr>
          <w:sz w:val="26"/>
          <w:szCs w:val="26"/>
          <w:lang w:eastAsia="ru-RU"/>
        </w:rPr>
        <w:t xml:space="preserve">и заявителя. </w:t>
      </w:r>
    </w:p>
    <w:p w:rsidR="00132E02" w:rsidRPr="008A7489" w:rsidRDefault="001412F5" w:rsidP="00132E02">
      <w:pPr>
        <w:ind w:firstLine="709"/>
        <w:jc w:val="both"/>
        <w:rPr>
          <w:sz w:val="26"/>
          <w:szCs w:val="26"/>
          <w:lang w:eastAsia="ru-RU"/>
        </w:rPr>
      </w:pPr>
      <w:r>
        <w:rPr>
          <w:sz w:val="26"/>
          <w:szCs w:val="26"/>
          <w:lang w:eastAsia="ru-RU"/>
        </w:rPr>
        <w:t xml:space="preserve">В случае, если у </w:t>
      </w:r>
      <w:proofErr w:type="spellStart"/>
      <w:r>
        <w:rPr>
          <w:b/>
          <w:sz w:val="26"/>
          <w:szCs w:val="26"/>
          <w:lang w:eastAsia="ru-RU"/>
        </w:rPr>
        <w:t>ресурсоснабжающей</w:t>
      </w:r>
      <w:proofErr w:type="spellEnd"/>
      <w:r>
        <w:rPr>
          <w:b/>
          <w:sz w:val="26"/>
          <w:szCs w:val="26"/>
          <w:lang w:eastAsia="ru-RU"/>
        </w:rPr>
        <w:t xml:space="preserve"> организации</w:t>
      </w:r>
      <w:r w:rsidR="00132E02" w:rsidRPr="008A7489">
        <w:rPr>
          <w:sz w:val="26"/>
          <w:szCs w:val="26"/>
          <w:lang w:eastAsia="ru-RU"/>
        </w:rPr>
        <w:t xml:space="preserve"> отсутствует техническая возможность подключения (технологического присоединения), подключение (технологическое присоединение) осуществляется по индивидуальному проекту. </w:t>
      </w:r>
    </w:p>
    <w:p w:rsidR="00132E02" w:rsidRPr="008A7489" w:rsidRDefault="00132E02" w:rsidP="00132E02">
      <w:pPr>
        <w:ind w:firstLine="709"/>
        <w:jc w:val="both"/>
        <w:rPr>
          <w:sz w:val="26"/>
          <w:szCs w:val="26"/>
          <w:lang w:eastAsia="ru-RU"/>
        </w:rPr>
      </w:pPr>
      <w:r w:rsidRPr="008A7489">
        <w:rPr>
          <w:sz w:val="26"/>
          <w:szCs w:val="26"/>
          <w:lang w:eastAsia="ru-RU"/>
        </w:rPr>
        <w:t xml:space="preserve">Проект договора о подключении должен быть подписан Заказчиком в течение 20 рабочих дней после его получения от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b/>
          <w:sz w:val="26"/>
          <w:szCs w:val="26"/>
          <w:lang w:eastAsia="ru-RU"/>
        </w:rPr>
        <w:t>.</w:t>
      </w:r>
      <w:r w:rsidRPr="008A7489">
        <w:rPr>
          <w:sz w:val="26"/>
          <w:szCs w:val="26"/>
          <w:lang w:eastAsia="ru-RU"/>
        </w:rPr>
        <w:t xml:space="preserve"> </w:t>
      </w:r>
    </w:p>
    <w:p w:rsidR="00132E02" w:rsidRPr="008A7489" w:rsidRDefault="00132E02" w:rsidP="00132E02">
      <w:pPr>
        <w:ind w:firstLine="709"/>
        <w:jc w:val="both"/>
        <w:rPr>
          <w:sz w:val="26"/>
          <w:szCs w:val="26"/>
          <w:lang w:eastAsia="ru-RU"/>
        </w:rPr>
      </w:pPr>
      <w:r w:rsidRPr="008A7489">
        <w:rPr>
          <w:sz w:val="26"/>
          <w:szCs w:val="26"/>
          <w:lang w:eastAsia="ru-RU"/>
        </w:rPr>
        <w:t xml:space="preserve">Для заключения договора о подключении по истечении этого срока, но в течение срока действия технических условий, Заказчик вправе повторно обратиться с заявлением о подключении (технологическом присоединении) в </w:t>
      </w:r>
      <w:proofErr w:type="spellStart"/>
      <w:r w:rsidR="001412F5">
        <w:rPr>
          <w:b/>
          <w:sz w:val="26"/>
          <w:szCs w:val="26"/>
          <w:lang w:eastAsia="ru-RU"/>
        </w:rPr>
        <w:t>ресурсоснабжающую</w:t>
      </w:r>
      <w:proofErr w:type="spellEnd"/>
      <w:r w:rsidR="001412F5">
        <w:rPr>
          <w:b/>
          <w:sz w:val="26"/>
          <w:szCs w:val="26"/>
          <w:lang w:eastAsia="ru-RU"/>
        </w:rPr>
        <w:t xml:space="preserve"> организацию</w:t>
      </w:r>
      <w:r w:rsidRPr="008A7489">
        <w:rPr>
          <w:sz w:val="26"/>
          <w:szCs w:val="26"/>
          <w:lang w:eastAsia="ru-RU"/>
        </w:rPr>
        <w:t xml:space="preserve">, при этом повторного представления документов,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 </w:t>
      </w:r>
    </w:p>
    <w:p w:rsidR="00132E02" w:rsidRPr="008A7489" w:rsidRDefault="00132E02" w:rsidP="00132E02">
      <w:pPr>
        <w:ind w:firstLine="709"/>
        <w:jc w:val="both"/>
        <w:rPr>
          <w:sz w:val="26"/>
          <w:szCs w:val="26"/>
          <w:lang w:eastAsia="ru-RU"/>
        </w:rPr>
      </w:pPr>
      <w:r w:rsidRPr="008A7489">
        <w:rPr>
          <w:sz w:val="26"/>
          <w:szCs w:val="26"/>
          <w:lang w:eastAsia="ru-RU"/>
        </w:rPr>
        <w:t xml:space="preserve">Заказчик подписывает 2 экземпляра проекта договора о подключении (технологическом присоединении) в течение 10 рабочих дней со дня получения подписанного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b/>
          <w:sz w:val="26"/>
          <w:szCs w:val="26"/>
          <w:lang w:eastAsia="ru-RU"/>
        </w:rPr>
        <w:t xml:space="preserve"> </w:t>
      </w:r>
      <w:r w:rsidRPr="008A7489">
        <w:rPr>
          <w:sz w:val="26"/>
          <w:szCs w:val="26"/>
          <w:lang w:eastAsia="ru-RU"/>
        </w:rPr>
        <w:t xml:space="preserve">проекта договора о подключении (технологическом присоединении) и направляет в указанный срок один экземпляр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sz w:val="26"/>
          <w:szCs w:val="26"/>
          <w:lang w:eastAsia="ru-RU"/>
        </w:rPr>
        <w:t xml:space="preserve"> с приложением к нему документов, подтверждающих полномочия лица, подписавшего договор о подключении (технологическом присоединении). </w:t>
      </w:r>
    </w:p>
    <w:p w:rsidR="00132E02" w:rsidRPr="008A7489" w:rsidRDefault="00132E02" w:rsidP="00132E02">
      <w:pPr>
        <w:ind w:firstLine="709"/>
        <w:jc w:val="both"/>
        <w:rPr>
          <w:sz w:val="26"/>
          <w:szCs w:val="26"/>
          <w:lang w:eastAsia="ru-RU"/>
        </w:rPr>
      </w:pPr>
      <w:r w:rsidRPr="008A7489">
        <w:rPr>
          <w:sz w:val="26"/>
          <w:szCs w:val="26"/>
          <w:lang w:eastAsia="ru-RU"/>
        </w:rPr>
        <w:t xml:space="preserve">В случае несогласия с представленным проектом договора о подключении (технологическом присоединении) Заказчик в течение 10 рабочих дней со дня получения подписанного </w:t>
      </w:r>
      <w:r w:rsidR="000C4D6F">
        <w:rPr>
          <w:sz w:val="26"/>
          <w:szCs w:val="26"/>
          <w:lang w:eastAsia="ru-RU"/>
        </w:rPr>
        <w:t>Предприятие</w:t>
      </w:r>
      <w:r w:rsidRPr="008A7489">
        <w:rPr>
          <w:sz w:val="26"/>
          <w:szCs w:val="26"/>
          <w:lang w:eastAsia="ru-RU"/>
        </w:rPr>
        <w:t xml:space="preserve">м проекта договора о подключении (технологическом присоединении) направляет в </w:t>
      </w:r>
      <w:proofErr w:type="spellStart"/>
      <w:r w:rsidRPr="008A7489">
        <w:rPr>
          <w:b/>
          <w:sz w:val="26"/>
          <w:szCs w:val="26"/>
          <w:lang w:eastAsia="ru-RU"/>
        </w:rPr>
        <w:t>ресурсосн</w:t>
      </w:r>
      <w:r w:rsidR="001412F5">
        <w:rPr>
          <w:b/>
          <w:sz w:val="26"/>
          <w:szCs w:val="26"/>
          <w:lang w:eastAsia="ru-RU"/>
        </w:rPr>
        <w:t>абжающую</w:t>
      </w:r>
      <w:proofErr w:type="spellEnd"/>
      <w:r w:rsidR="001412F5">
        <w:rPr>
          <w:b/>
          <w:sz w:val="26"/>
          <w:szCs w:val="26"/>
          <w:lang w:eastAsia="ru-RU"/>
        </w:rPr>
        <w:t xml:space="preserve"> организацию</w:t>
      </w:r>
      <w:r w:rsidRPr="008A7489">
        <w:rPr>
          <w:sz w:val="26"/>
          <w:szCs w:val="26"/>
          <w:lang w:eastAsia="ru-RU"/>
        </w:rPr>
        <w:t xml:space="preserve">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 </w:t>
      </w:r>
    </w:p>
    <w:p w:rsidR="00132E02" w:rsidRPr="008A7489" w:rsidRDefault="00132E02" w:rsidP="00132E02">
      <w:pPr>
        <w:ind w:firstLine="709"/>
        <w:jc w:val="both"/>
        <w:rPr>
          <w:sz w:val="26"/>
          <w:szCs w:val="26"/>
          <w:lang w:eastAsia="ru-RU"/>
        </w:rPr>
      </w:pPr>
      <w:r w:rsidRPr="008A7489">
        <w:rPr>
          <w:sz w:val="26"/>
          <w:szCs w:val="26"/>
          <w:lang w:eastAsia="ru-RU"/>
        </w:rPr>
        <w:t xml:space="preserve">При направлении Заказчиком мотивированного отказа от подписания проекта договора о подключении (технологическом присоединении) и протокола разногласий </w:t>
      </w:r>
      <w:proofErr w:type="spellStart"/>
      <w:r w:rsidR="001412F5">
        <w:rPr>
          <w:b/>
          <w:sz w:val="26"/>
          <w:szCs w:val="26"/>
          <w:lang w:eastAsia="ru-RU"/>
        </w:rPr>
        <w:t>ресурсоснабжающая</w:t>
      </w:r>
      <w:proofErr w:type="spellEnd"/>
      <w:r w:rsidR="001412F5">
        <w:rPr>
          <w:b/>
          <w:sz w:val="26"/>
          <w:szCs w:val="26"/>
          <w:lang w:eastAsia="ru-RU"/>
        </w:rPr>
        <w:t xml:space="preserve"> организация</w:t>
      </w:r>
      <w:r w:rsidRPr="008A7489">
        <w:rPr>
          <w:sz w:val="26"/>
          <w:szCs w:val="26"/>
          <w:lang w:eastAsia="ru-RU"/>
        </w:rPr>
        <w:t xml:space="preserve"> обязана в течение 10 рабочих дней со дня получения мотивированного отказа рассмотреть его, принять меры по урегулированию разногласий и направить Заказчику для подписания новый проект договора о подключении (технологическом присоединении). </w:t>
      </w:r>
    </w:p>
    <w:p w:rsidR="00132E02" w:rsidRPr="008A7489" w:rsidRDefault="00132E02" w:rsidP="00132E02">
      <w:pPr>
        <w:ind w:firstLine="709"/>
        <w:jc w:val="both"/>
        <w:rPr>
          <w:sz w:val="26"/>
          <w:szCs w:val="26"/>
          <w:lang w:eastAsia="ru-RU"/>
        </w:rPr>
      </w:pPr>
      <w:r w:rsidRPr="008A7489">
        <w:rPr>
          <w:sz w:val="26"/>
          <w:szCs w:val="26"/>
          <w:lang w:eastAsia="ru-RU"/>
        </w:rPr>
        <w:t xml:space="preserve">Проект договора о подключении (технологическом присоединении) должен быть подписан Заказчиком в течение 20 дней после его получения от </w:t>
      </w:r>
      <w:proofErr w:type="spellStart"/>
      <w:r w:rsidRPr="008A7489">
        <w:rPr>
          <w:b/>
          <w:sz w:val="26"/>
          <w:szCs w:val="26"/>
          <w:lang w:eastAsia="ru-RU"/>
        </w:rPr>
        <w:t>ресурсоснабжающей</w:t>
      </w:r>
      <w:proofErr w:type="spellEnd"/>
      <w:r w:rsidRPr="008A7489">
        <w:rPr>
          <w:b/>
          <w:sz w:val="26"/>
          <w:szCs w:val="26"/>
          <w:lang w:eastAsia="ru-RU"/>
        </w:rPr>
        <w:t xml:space="preserve"> организ</w:t>
      </w:r>
      <w:r w:rsidR="001412F5">
        <w:rPr>
          <w:b/>
          <w:sz w:val="26"/>
          <w:szCs w:val="26"/>
          <w:lang w:eastAsia="ru-RU"/>
        </w:rPr>
        <w:t>ации</w:t>
      </w:r>
      <w:r w:rsidRPr="008A7489">
        <w:rPr>
          <w:sz w:val="26"/>
          <w:szCs w:val="26"/>
          <w:lang w:eastAsia="ru-RU"/>
        </w:rPr>
        <w:t xml:space="preserve">. В случае не направления заявителем в организацию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b/>
          <w:sz w:val="26"/>
          <w:szCs w:val="26"/>
          <w:lang w:eastAsia="ru-RU"/>
        </w:rPr>
        <w:t xml:space="preserve"> </w:t>
      </w:r>
      <w:r w:rsidRPr="008A7489">
        <w:rPr>
          <w:sz w:val="26"/>
          <w:szCs w:val="26"/>
          <w:lang w:eastAsia="ru-RU"/>
        </w:rPr>
        <w:t xml:space="preserve">подписанного проекта договора о подключении (технологическом присоединении) либо мотивированного отказа от подписания договора о подключении </w:t>
      </w:r>
      <w:r w:rsidRPr="008A7489">
        <w:rPr>
          <w:sz w:val="26"/>
          <w:szCs w:val="26"/>
          <w:lang w:eastAsia="ru-RU"/>
        </w:rPr>
        <w:lastRenderedPageBreak/>
        <w:t xml:space="preserve">(технологическом присоединении) заявка о подключении (технологическом присоединении) аннулируется. </w:t>
      </w:r>
    </w:p>
    <w:p w:rsidR="00132E02" w:rsidRPr="008A7489" w:rsidRDefault="00132E02" w:rsidP="00132E02">
      <w:pPr>
        <w:ind w:firstLine="709"/>
        <w:jc w:val="both"/>
        <w:rPr>
          <w:sz w:val="26"/>
          <w:szCs w:val="26"/>
          <w:lang w:eastAsia="ru-RU"/>
        </w:rPr>
      </w:pPr>
      <w:r w:rsidRPr="008A7489">
        <w:rPr>
          <w:sz w:val="26"/>
          <w:szCs w:val="26"/>
          <w:lang w:eastAsia="ru-RU"/>
        </w:rPr>
        <w:t xml:space="preserve">Подключение (технологическое присоединение) объектов капитального строительства осуществляется в срок, который не может превышать 18 месяцев со дня заключения договора о подключении, если более длительные сроки не указаны в заявке Заказчика. </w:t>
      </w:r>
    </w:p>
    <w:p w:rsidR="00132E02" w:rsidRPr="008A7489" w:rsidRDefault="00132E02" w:rsidP="00132E02">
      <w:pPr>
        <w:ind w:firstLine="709"/>
        <w:jc w:val="both"/>
        <w:rPr>
          <w:sz w:val="26"/>
          <w:szCs w:val="26"/>
          <w:lang w:eastAsia="ru-RU"/>
        </w:rPr>
      </w:pPr>
      <w:r w:rsidRPr="008A7489">
        <w:rPr>
          <w:sz w:val="26"/>
          <w:szCs w:val="26"/>
          <w:lang w:eastAsia="ru-RU"/>
        </w:rPr>
        <w:t xml:space="preserve">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 </w:t>
      </w:r>
    </w:p>
    <w:p w:rsidR="00132E02" w:rsidRPr="008A7489" w:rsidRDefault="00132E02" w:rsidP="00132E02">
      <w:pPr>
        <w:ind w:firstLine="709"/>
        <w:jc w:val="center"/>
        <w:rPr>
          <w:sz w:val="26"/>
          <w:szCs w:val="26"/>
          <w:lang w:eastAsia="ru-RU"/>
        </w:rPr>
      </w:pPr>
      <w:r w:rsidRPr="008A7489">
        <w:rPr>
          <w:sz w:val="26"/>
          <w:szCs w:val="26"/>
          <w:lang w:eastAsia="ru-RU"/>
        </w:rPr>
        <w:t>4.3. Сведения о размере платы за подключение (технологическое присоединение) к централизованным системам холодного водоснабжения и (или) водоотведения.</w:t>
      </w:r>
    </w:p>
    <w:p w:rsidR="00132E02" w:rsidRPr="008A7489" w:rsidRDefault="00132E02" w:rsidP="00132E02">
      <w:pPr>
        <w:ind w:firstLine="709"/>
        <w:jc w:val="both"/>
        <w:rPr>
          <w:sz w:val="26"/>
          <w:szCs w:val="26"/>
          <w:lang w:eastAsia="ru-RU"/>
        </w:rPr>
      </w:pPr>
      <w:r w:rsidRPr="008A7489">
        <w:rPr>
          <w:sz w:val="26"/>
          <w:szCs w:val="26"/>
          <w:lang w:eastAsia="ru-RU"/>
        </w:rP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 и рассчитывается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порядке,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основами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w:t>
      </w:r>
      <w:r w:rsidRPr="008A7489">
        <w:rPr>
          <w:sz w:val="26"/>
          <w:szCs w:val="26"/>
          <w:lang w:eastAsia="ru-RU"/>
        </w:rPr>
        <w:lastRenderedPageBreak/>
        <w:t xml:space="preserve">счет иных источников, в том числе средств бюджетов бюджетной системы Российской Федерации. </w:t>
      </w:r>
    </w:p>
    <w:p w:rsidR="00132E02" w:rsidRPr="008A7489" w:rsidRDefault="00132E02" w:rsidP="00132E02">
      <w:pPr>
        <w:ind w:firstLine="709"/>
        <w:jc w:val="both"/>
        <w:rPr>
          <w:sz w:val="26"/>
          <w:szCs w:val="26"/>
          <w:lang w:eastAsia="ru-RU"/>
        </w:rPr>
      </w:pPr>
      <w:r w:rsidRPr="008A7489">
        <w:rPr>
          <w:sz w:val="26"/>
          <w:szCs w:val="26"/>
          <w:lang w:eastAsia="ru-RU"/>
        </w:rPr>
        <w:t xml:space="preserve">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 </w:t>
      </w:r>
    </w:p>
    <w:p w:rsidR="00132E02" w:rsidRPr="008A7489" w:rsidRDefault="00132E02" w:rsidP="00132E02">
      <w:pPr>
        <w:ind w:firstLine="709"/>
        <w:jc w:val="both"/>
        <w:rPr>
          <w:sz w:val="26"/>
          <w:szCs w:val="26"/>
          <w:lang w:eastAsia="ru-RU"/>
        </w:rPr>
      </w:pPr>
      <w:r w:rsidRPr="008A7489">
        <w:rPr>
          <w:sz w:val="26"/>
          <w:szCs w:val="26"/>
          <w:lang w:eastAsia="ru-RU"/>
        </w:rPr>
        <w:t xml:space="preserve">Внесение заявителем платы за подключение (технологическое присоединение) по договору о подключении осуществляется в следующем порядке: </w:t>
      </w:r>
    </w:p>
    <w:p w:rsidR="00132E02" w:rsidRPr="008A7489" w:rsidRDefault="00132E02" w:rsidP="00132E02">
      <w:pPr>
        <w:ind w:firstLine="709"/>
        <w:jc w:val="both"/>
        <w:rPr>
          <w:sz w:val="26"/>
          <w:szCs w:val="26"/>
          <w:lang w:eastAsia="ru-RU"/>
        </w:rPr>
      </w:pPr>
      <w:r w:rsidRPr="008A7489">
        <w:rPr>
          <w:sz w:val="26"/>
          <w:szCs w:val="26"/>
          <w:lang w:eastAsia="ru-RU"/>
        </w:rPr>
        <w:t xml:space="preserve">- 35 процентов платы за подключение (технологическое присоединение) вносится в течение 15 дней со дня заключения договора о подключении; </w:t>
      </w:r>
    </w:p>
    <w:p w:rsidR="00132E02" w:rsidRPr="008A7489" w:rsidRDefault="00132E02" w:rsidP="00132E02">
      <w:pPr>
        <w:ind w:firstLine="709"/>
        <w:jc w:val="both"/>
        <w:rPr>
          <w:sz w:val="26"/>
          <w:szCs w:val="26"/>
          <w:lang w:eastAsia="ru-RU"/>
        </w:rPr>
      </w:pPr>
      <w:r w:rsidRPr="008A7489">
        <w:rPr>
          <w:sz w:val="26"/>
          <w:szCs w:val="26"/>
          <w:lang w:eastAsia="ru-RU"/>
        </w:rPr>
        <w:t xml:space="preserve">- 50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 </w:t>
      </w:r>
    </w:p>
    <w:p w:rsidR="00132E02" w:rsidRPr="008A7489" w:rsidRDefault="00132E02" w:rsidP="00132E02">
      <w:pPr>
        <w:ind w:firstLine="709"/>
        <w:jc w:val="both"/>
        <w:rPr>
          <w:sz w:val="26"/>
          <w:szCs w:val="26"/>
          <w:lang w:eastAsia="ru-RU"/>
        </w:rPr>
      </w:pPr>
      <w:r w:rsidRPr="008A7489">
        <w:rPr>
          <w:sz w:val="26"/>
          <w:szCs w:val="26"/>
          <w:lang w:eastAsia="ru-RU"/>
        </w:rPr>
        <w:t xml:space="preserve">- 15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 </w:t>
      </w:r>
    </w:p>
    <w:p w:rsidR="00132E02" w:rsidRPr="008A7489" w:rsidRDefault="00132E02" w:rsidP="00132E02">
      <w:pPr>
        <w:ind w:firstLine="709"/>
        <w:jc w:val="center"/>
        <w:rPr>
          <w:sz w:val="26"/>
          <w:szCs w:val="26"/>
          <w:lang w:eastAsia="ru-RU"/>
        </w:rPr>
      </w:pPr>
    </w:p>
    <w:p w:rsidR="00132E02" w:rsidRPr="008A7489" w:rsidRDefault="00132E02" w:rsidP="00132E02">
      <w:pPr>
        <w:ind w:firstLine="709"/>
        <w:jc w:val="center"/>
        <w:rPr>
          <w:sz w:val="26"/>
          <w:szCs w:val="26"/>
          <w:lang w:eastAsia="ru-RU"/>
        </w:rPr>
      </w:pPr>
      <w:r w:rsidRPr="008A7489">
        <w:rPr>
          <w:sz w:val="26"/>
          <w:szCs w:val="26"/>
          <w:lang w:eastAsia="ru-RU"/>
        </w:rPr>
        <w:t>5. Исполнение условий договоров о подключении (технологическом присоединении)</w:t>
      </w:r>
    </w:p>
    <w:p w:rsidR="00132E02" w:rsidRPr="008A7489" w:rsidRDefault="00132E02" w:rsidP="00132E02">
      <w:pPr>
        <w:ind w:firstLine="709"/>
        <w:jc w:val="both"/>
        <w:rPr>
          <w:sz w:val="26"/>
          <w:szCs w:val="26"/>
          <w:lang w:eastAsia="ru-RU"/>
        </w:rPr>
      </w:pPr>
      <w:r w:rsidRPr="008A7489">
        <w:rPr>
          <w:sz w:val="26"/>
          <w:szCs w:val="26"/>
          <w:lang w:eastAsia="ru-RU"/>
        </w:rPr>
        <w:t xml:space="preserve">5.1. Строительство внеплощадочных сетей водоснабжения и (или) водоотведения от точки подключения в соответствии с условиями подключения (технологического присоединения) до границы земельного участка объекта Заказчика осуществляется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организацией</w:t>
      </w:r>
      <w:r w:rsidRPr="008A7489">
        <w:rPr>
          <w:sz w:val="26"/>
          <w:szCs w:val="26"/>
          <w:lang w:eastAsia="ru-RU"/>
        </w:rPr>
        <w:t xml:space="preserve"> в соответствии с разработанной проектной документацией. </w:t>
      </w:r>
    </w:p>
    <w:p w:rsidR="00132E02" w:rsidRPr="008A7489" w:rsidRDefault="00132E02" w:rsidP="00132E02">
      <w:pPr>
        <w:ind w:firstLine="709"/>
        <w:jc w:val="both"/>
        <w:rPr>
          <w:sz w:val="26"/>
          <w:szCs w:val="26"/>
          <w:lang w:eastAsia="ru-RU"/>
        </w:rPr>
      </w:pPr>
      <w:r w:rsidRPr="008A7489">
        <w:rPr>
          <w:sz w:val="26"/>
          <w:szCs w:val="26"/>
          <w:lang w:eastAsia="ru-RU"/>
        </w:rPr>
        <w:t xml:space="preserve">Срок выполнения работ определяется в соответствии с заключенным договором. </w:t>
      </w:r>
    </w:p>
    <w:p w:rsidR="00132E02" w:rsidRPr="008A7489" w:rsidRDefault="00132E02" w:rsidP="00132E02">
      <w:pPr>
        <w:ind w:firstLine="709"/>
        <w:jc w:val="both"/>
        <w:rPr>
          <w:sz w:val="26"/>
          <w:szCs w:val="26"/>
          <w:lang w:eastAsia="ru-RU"/>
        </w:rPr>
      </w:pPr>
      <w:r w:rsidRPr="008A7489">
        <w:rPr>
          <w:sz w:val="26"/>
          <w:szCs w:val="26"/>
          <w:lang w:eastAsia="ru-RU"/>
        </w:rPr>
        <w:t xml:space="preserve">5.2. Строительство внутриплощадочных и (или) внутридомовых сетей водоснабжения и </w:t>
      </w:r>
      <w:proofErr w:type="gramStart"/>
      <w:r w:rsidRPr="008A7489">
        <w:rPr>
          <w:sz w:val="26"/>
          <w:szCs w:val="26"/>
          <w:lang w:eastAsia="ru-RU"/>
        </w:rPr>
        <w:t>водоотведения</w:t>
      </w:r>
      <w:proofErr w:type="gramEnd"/>
      <w:r w:rsidRPr="008A7489">
        <w:rPr>
          <w:sz w:val="26"/>
          <w:szCs w:val="26"/>
          <w:lang w:eastAsia="ru-RU"/>
        </w:rPr>
        <w:t xml:space="preserve"> и оборудования объекта до точки подключения на границе земельного участка, а также мероприятия по промывке и дезинфекции внутриплощадочных и (или) внутридомовых сетей и оборудования объекта осуществляется Заказчиком. Затем Заказчик направляет в </w:t>
      </w:r>
      <w:proofErr w:type="spellStart"/>
      <w:r w:rsidR="001412F5">
        <w:rPr>
          <w:b/>
          <w:sz w:val="26"/>
          <w:szCs w:val="26"/>
          <w:lang w:eastAsia="ru-RU"/>
        </w:rPr>
        <w:t>ресурсоснабжающую</w:t>
      </w:r>
      <w:proofErr w:type="spellEnd"/>
      <w:r w:rsidR="001412F5">
        <w:rPr>
          <w:b/>
          <w:sz w:val="26"/>
          <w:szCs w:val="26"/>
          <w:lang w:eastAsia="ru-RU"/>
        </w:rPr>
        <w:t xml:space="preserve"> организацию</w:t>
      </w:r>
      <w:r w:rsidRPr="008A7489">
        <w:rPr>
          <w:sz w:val="26"/>
          <w:szCs w:val="26"/>
          <w:lang w:eastAsia="ru-RU"/>
        </w:rPr>
        <w:t xml:space="preserve"> уведомление о выполнении условий подключения (технологического присоединения) и обеспечивает доступ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sz w:val="26"/>
          <w:szCs w:val="26"/>
          <w:lang w:eastAsia="ru-RU"/>
        </w:rPr>
        <w:t xml:space="preserve"> для проверки выполнения условий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и отведению сточных вод, а также установления пломб на приборах учета (узлах учета) холодной воды и сточных вод. </w:t>
      </w:r>
    </w:p>
    <w:p w:rsidR="00132E02" w:rsidRPr="008A7489" w:rsidRDefault="00132E02" w:rsidP="00132E02">
      <w:pPr>
        <w:ind w:firstLine="709"/>
        <w:jc w:val="both"/>
        <w:rPr>
          <w:sz w:val="26"/>
          <w:szCs w:val="26"/>
          <w:lang w:eastAsia="ru-RU"/>
        </w:rPr>
      </w:pPr>
      <w:r w:rsidRPr="008A7489">
        <w:rPr>
          <w:sz w:val="26"/>
          <w:szCs w:val="26"/>
          <w:lang w:eastAsia="ru-RU"/>
        </w:rPr>
        <w:t xml:space="preserve">Работы по промывке и дезинфекции внутриплощадочных и </w:t>
      </w:r>
      <w:proofErr w:type="gramStart"/>
      <w:r w:rsidRPr="008A7489">
        <w:rPr>
          <w:sz w:val="26"/>
          <w:szCs w:val="26"/>
          <w:lang w:eastAsia="ru-RU"/>
        </w:rPr>
        <w:t>внутридомовых сетей</w:t>
      </w:r>
      <w:proofErr w:type="gramEnd"/>
      <w:r w:rsidRPr="008A7489">
        <w:rPr>
          <w:sz w:val="26"/>
          <w:szCs w:val="26"/>
          <w:lang w:eastAsia="ru-RU"/>
        </w:rPr>
        <w:t xml:space="preserve"> и оборудования могут выполняться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организацией</w:t>
      </w:r>
      <w:r w:rsidRPr="008A7489">
        <w:rPr>
          <w:sz w:val="26"/>
          <w:szCs w:val="26"/>
          <w:lang w:eastAsia="ru-RU"/>
        </w:rPr>
        <w:t xml:space="preserve">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132E02" w:rsidRPr="008A7489" w:rsidRDefault="00132E02" w:rsidP="00132E02">
      <w:pPr>
        <w:ind w:firstLine="709"/>
        <w:jc w:val="both"/>
        <w:rPr>
          <w:sz w:val="26"/>
          <w:szCs w:val="26"/>
          <w:lang w:eastAsia="ru-RU"/>
        </w:rPr>
      </w:pPr>
      <w:r w:rsidRPr="008A7489">
        <w:rPr>
          <w:sz w:val="26"/>
          <w:szCs w:val="26"/>
          <w:lang w:eastAsia="ru-RU"/>
        </w:rPr>
        <w:t xml:space="preserve">Результаты анализов качества холодной воды, отвечающие санитарно-гигиеническим требованиям, а также сведения об определенном на основании показаний </w:t>
      </w:r>
      <w:r w:rsidRPr="008A7489">
        <w:rPr>
          <w:sz w:val="26"/>
          <w:szCs w:val="26"/>
          <w:lang w:eastAsia="ru-RU"/>
        </w:rPr>
        <w:lastRenderedPageBreak/>
        <w:t xml:space="preserve">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 </w:t>
      </w:r>
    </w:p>
    <w:p w:rsidR="00132E02" w:rsidRPr="008A7489" w:rsidRDefault="00132E02" w:rsidP="00132E02">
      <w:pPr>
        <w:ind w:firstLine="709"/>
        <w:jc w:val="both"/>
        <w:rPr>
          <w:sz w:val="26"/>
          <w:szCs w:val="26"/>
          <w:lang w:eastAsia="ru-RU"/>
        </w:rPr>
      </w:pPr>
      <w:r w:rsidRPr="008A7489">
        <w:rPr>
          <w:sz w:val="26"/>
          <w:szCs w:val="26"/>
          <w:lang w:eastAsia="ru-RU"/>
        </w:rPr>
        <w:t xml:space="preserve">При направлении уведомления о выполнении условий подключения (технологического присоединения) Заказчик обязан представить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b/>
          <w:sz w:val="26"/>
          <w:szCs w:val="26"/>
          <w:lang w:eastAsia="ru-RU"/>
        </w:rPr>
        <w:t xml:space="preserve"> </w:t>
      </w:r>
      <w:r w:rsidRPr="008A7489">
        <w:rPr>
          <w:sz w:val="26"/>
          <w:szCs w:val="26"/>
          <w:lang w:eastAsia="ru-RU"/>
        </w:rPr>
        <w:t xml:space="preserve">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w:t>
      </w:r>
    </w:p>
    <w:p w:rsidR="00132E02" w:rsidRPr="008A7489" w:rsidRDefault="001412F5" w:rsidP="00132E02">
      <w:pPr>
        <w:ind w:firstLine="709"/>
        <w:jc w:val="both"/>
        <w:rPr>
          <w:sz w:val="26"/>
          <w:szCs w:val="26"/>
          <w:lang w:eastAsia="ru-RU"/>
        </w:rPr>
      </w:pPr>
      <w:r>
        <w:rPr>
          <w:sz w:val="26"/>
          <w:szCs w:val="26"/>
          <w:lang w:eastAsia="ru-RU"/>
        </w:rPr>
        <w:t>5.3.</w:t>
      </w:r>
      <w:r>
        <w:rPr>
          <w:b/>
          <w:sz w:val="26"/>
          <w:szCs w:val="26"/>
          <w:lang w:eastAsia="ru-RU"/>
        </w:rPr>
        <w:t>Ресурсоснабжающая организация</w:t>
      </w:r>
      <w:r w:rsidR="00132E02" w:rsidRPr="008A7489">
        <w:rPr>
          <w:b/>
          <w:sz w:val="26"/>
          <w:szCs w:val="26"/>
          <w:lang w:eastAsia="ru-RU"/>
        </w:rPr>
        <w:t xml:space="preserve"> </w:t>
      </w:r>
      <w:r w:rsidR="00132E02" w:rsidRPr="008A7489">
        <w:rPr>
          <w:sz w:val="26"/>
          <w:szCs w:val="26"/>
          <w:lang w:eastAsia="ru-RU"/>
        </w:rPr>
        <w:t>осуществляет фактическое подключение объекта к централизованной системе холодного водоснабжения и (или)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предусмотренные договором о подключении (технологическом присоединении).</w:t>
      </w:r>
    </w:p>
    <w:p w:rsidR="00132E02" w:rsidRPr="008A7489" w:rsidRDefault="00132E02" w:rsidP="00132E02">
      <w:pPr>
        <w:jc w:val="center"/>
        <w:rPr>
          <w:sz w:val="26"/>
          <w:szCs w:val="26"/>
          <w:lang w:eastAsia="ru-RU"/>
        </w:rPr>
      </w:pPr>
      <w:r w:rsidRPr="008A7489">
        <w:rPr>
          <w:sz w:val="26"/>
          <w:szCs w:val="26"/>
          <w:lang w:eastAsia="ru-RU"/>
        </w:rPr>
        <w:t>6. Установка узла учета</w:t>
      </w:r>
    </w:p>
    <w:p w:rsidR="00132E02" w:rsidRPr="008A7489" w:rsidRDefault="00132E02" w:rsidP="00132E02">
      <w:pPr>
        <w:ind w:firstLine="709"/>
        <w:jc w:val="both"/>
        <w:rPr>
          <w:sz w:val="26"/>
          <w:szCs w:val="26"/>
          <w:lang w:eastAsia="ru-RU"/>
        </w:rPr>
      </w:pPr>
      <w:r w:rsidRPr="008A7489">
        <w:rPr>
          <w:sz w:val="26"/>
          <w:szCs w:val="26"/>
          <w:lang w:eastAsia="ru-RU"/>
        </w:rPr>
        <w:t xml:space="preserve">После выполнения, в соответствии с проектной документацией, строительно-монтажных работ по установке узла учета, Заказчик направляет в </w:t>
      </w:r>
      <w:proofErr w:type="spellStart"/>
      <w:r w:rsidR="001412F5">
        <w:rPr>
          <w:b/>
          <w:sz w:val="26"/>
          <w:szCs w:val="26"/>
          <w:lang w:eastAsia="ru-RU"/>
        </w:rPr>
        <w:t>ресурсоснабжающую</w:t>
      </w:r>
      <w:proofErr w:type="spellEnd"/>
      <w:r w:rsidR="001412F5">
        <w:rPr>
          <w:b/>
          <w:sz w:val="26"/>
          <w:szCs w:val="26"/>
          <w:lang w:eastAsia="ru-RU"/>
        </w:rPr>
        <w:t xml:space="preserve"> организацию</w:t>
      </w:r>
      <w:r w:rsidRPr="008A7489">
        <w:rPr>
          <w:sz w:val="26"/>
          <w:szCs w:val="26"/>
          <w:lang w:eastAsia="ru-RU"/>
        </w:rPr>
        <w:t xml:space="preserve"> заявление о проведении технического освидетельствования узла учета, о допуске к эксплуатации узла учета. </w:t>
      </w:r>
    </w:p>
    <w:p w:rsidR="00132E02" w:rsidRPr="008A7489" w:rsidRDefault="001412F5" w:rsidP="00132E02">
      <w:pPr>
        <w:ind w:firstLine="709"/>
        <w:jc w:val="both"/>
        <w:rPr>
          <w:sz w:val="26"/>
          <w:szCs w:val="26"/>
          <w:lang w:eastAsia="ru-RU"/>
        </w:rPr>
      </w:pPr>
      <w:proofErr w:type="spellStart"/>
      <w:r>
        <w:rPr>
          <w:b/>
          <w:sz w:val="26"/>
          <w:szCs w:val="26"/>
          <w:lang w:eastAsia="ru-RU"/>
        </w:rPr>
        <w:t>Ресурсоснабжающая</w:t>
      </w:r>
      <w:proofErr w:type="spellEnd"/>
      <w:r>
        <w:rPr>
          <w:b/>
          <w:sz w:val="26"/>
          <w:szCs w:val="26"/>
          <w:lang w:eastAsia="ru-RU"/>
        </w:rPr>
        <w:t xml:space="preserve"> организация</w:t>
      </w:r>
      <w:r w:rsidR="00132E02" w:rsidRPr="008A7489">
        <w:rPr>
          <w:sz w:val="26"/>
          <w:szCs w:val="26"/>
          <w:lang w:eastAsia="ru-RU"/>
        </w:rPr>
        <w:t xml:space="preserve"> осуществляет допуск к эксплуатации узла учета в соответствии с Правилами организации коммерческого учета воды, сточных вод, утвержденными постановлением Правительства Российской Федерации от 04.09.2013 № 776 «Об утверждении Правил организации коммерческого учета воды, сточных вод» и устанавливает пломбы на приборах учета (узлах учета) холодной воды и сточных вод, кранах, фланцах, задвижках на их обводах. </w:t>
      </w:r>
    </w:p>
    <w:p w:rsidR="00132E02" w:rsidRPr="008A7489" w:rsidRDefault="00132E02" w:rsidP="00132E02">
      <w:pPr>
        <w:ind w:firstLine="709"/>
        <w:jc w:val="both"/>
        <w:rPr>
          <w:sz w:val="26"/>
          <w:szCs w:val="26"/>
          <w:lang w:eastAsia="ru-RU"/>
        </w:rPr>
      </w:pPr>
      <w:r w:rsidRPr="008A7489">
        <w:rPr>
          <w:sz w:val="26"/>
          <w:szCs w:val="26"/>
          <w:lang w:eastAsia="ru-RU"/>
        </w:rPr>
        <w:t>В случае наличия замечаний, Заказчик устраняет их и повторно направляет заявление.</w:t>
      </w:r>
    </w:p>
    <w:p w:rsidR="00132E02" w:rsidRPr="008A7489" w:rsidRDefault="00132E02" w:rsidP="00132E02">
      <w:pPr>
        <w:ind w:firstLine="709"/>
        <w:jc w:val="center"/>
        <w:rPr>
          <w:sz w:val="26"/>
          <w:szCs w:val="26"/>
          <w:lang w:eastAsia="ru-RU"/>
        </w:rPr>
      </w:pPr>
      <w:r w:rsidRPr="008A7489">
        <w:rPr>
          <w:sz w:val="26"/>
          <w:szCs w:val="26"/>
          <w:lang w:eastAsia="ru-RU"/>
        </w:rPr>
        <w:t>7. Подписание Акта о подключении (технологическом присоединении) объекта</w:t>
      </w:r>
    </w:p>
    <w:p w:rsidR="00132E02" w:rsidRPr="008A7489" w:rsidRDefault="00132E02" w:rsidP="00132E02">
      <w:pPr>
        <w:ind w:firstLine="709"/>
        <w:jc w:val="both"/>
        <w:rPr>
          <w:sz w:val="26"/>
          <w:szCs w:val="26"/>
          <w:lang w:eastAsia="ru-RU"/>
        </w:rPr>
      </w:pPr>
      <w:r w:rsidRPr="008A7489">
        <w:rPr>
          <w:sz w:val="26"/>
          <w:szCs w:val="26"/>
          <w:lang w:eastAsia="ru-RU"/>
        </w:rPr>
        <w:t xml:space="preserve">Акт о подключении (технологическом присоединении) объекта подписывается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организацией</w:t>
      </w:r>
      <w:r w:rsidRPr="008A7489">
        <w:rPr>
          <w:sz w:val="26"/>
          <w:szCs w:val="26"/>
          <w:lang w:eastAsia="ru-RU"/>
        </w:rPr>
        <w:t xml:space="preserve"> и Заказчиком в течение 20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w:t>
      </w:r>
      <w:proofErr w:type="spellStart"/>
      <w:r w:rsidR="001412F5">
        <w:rPr>
          <w:b/>
          <w:sz w:val="26"/>
          <w:szCs w:val="26"/>
          <w:lang w:eastAsia="ru-RU"/>
        </w:rPr>
        <w:t>ресурсоснабжающая</w:t>
      </w:r>
      <w:proofErr w:type="spellEnd"/>
      <w:r w:rsidR="001412F5">
        <w:rPr>
          <w:b/>
          <w:sz w:val="26"/>
          <w:szCs w:val="26"/>
          <w:lang w:eastAsia="ru-RU"/>
        </w:rPr>
        <w:t xml:space="preserve"> организация</w:t>
      </w:r>
      <w:r w:rsidRPr="008A7489">
        <w:rPr>
          <w:sz w:val="26"/>
          <w:szCs w:val="26"/>
          <w:lang w:eastAsia="ru-RU"/>
        </w:rPr>
        <w:t xml:space="preserve"> вправе отказаться от подписания акта о подключении (технологическом присоединении) объекта,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организацией</w:t>
      </w:r>
      <w:r w:rsidRPr="008A7489">
        <w:rPr>
          <w:sz w:val="26"/>
          <w:szCs w:val="26"/>
          <w:lang w:eastAsia="ru-RU"/>
        </w:rPr>
        <w:t xml:space="preserve"> заказчику не позднее 20 рабочих дней со дня получения от Заказчика уведомления о выполнении условий подключения (технологического присоединения). </w:t>
      </w:r>
    </w:p>
    <w:p w:rsidR="00132E02" w:rsidRPr="008A7489" w:rsidRDefault="00132E02" w:rsidP="00132E02">
      <w:pPr>
        <w:ind w:firstLine="709"/>
        <w:jc w:val="both"/>
        <w:rPr>
          <w:sz w:val="26"/>
          <w:szCs w:val="26"/>
          <w:lang w:eastAsia="ru-RU"/>
        </w:rPr>
      </w:pPr>
      <w:r w:rsidRPr="008A7489">
        <w:rPr>
          <w:sz w:val="26"/>
          <w:szCs w:val="26"/>
          <w:lang w:eastAsia="ru-RU"/>
        </w:rPr>
        <w:lastRenderedPageBreak/>
        <w:t xml:space="preserve">Акт о подключении содержит информацию (со схемами) о границах балансовой принадлежности и </w:t>
      </w:r>
      <w:proofErr w:type="gramStart"/>
      <w:r w:rsidRPr="008A7489">
        <w:rPr>
          <w:sz w:val="26"/>
          <w:szCs w:val="26"/>
          <w:lang w:eastAsia="ru-RU"/>
        </w:rPr>
        <w:t>эксплуатационной ответственности объектов централизованных систем холодного водоснабжения</w:t>
      </w:r>
      <w:proofErr w:type="gramEnd"/>
      <w:r w:rsidRPr="008A7489">
        <w:rPr>
          <w:sz w:val="26"/>
          <w:szCs w:val="26"/>
          <w:lang w:eastAsia="ru-RU"/>
        </w:rPr>
        <w:t xml:space="preserve"> и водоотведения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sz w:val="26"/>
          <w:szCs w:val="26"/>
          <w:lang w:eastAsia="ru-RU"/>
        </w:rPr>
        <w:t xml:space="preserve"> и Заказчика.</w:t>
      </w:r>
    </w:p>
    <w:p w:rsidR="00132E02" w:rsidRPr="008A7489" w:rsidRDefault="00132E02" w:rsidP="00132E02">
      <w:pPr>
        <w:jc w:val="center"/>
        <w:rPr>
          <w:sz w:val="26"/>
          <w:szCs w:val="26"/>
          <w:lang w:eastAsia="ru-RU"/>
        </w:rPr>
      </w:pPr>
      <w:r w:rsidRPr="008A7489">
        <w:rPr>
          <w:sz w:val="26"/>
          <w:szCs w:val="26"/>
          <w:lang w:eastAsia="ru-RU"/>
        </w:rPr>
        <w:t>8. Осуществление водоснабжения и водоотведения</w:t>
      </w:r>
    </w:p>
    <w:p w:rsidR="00132E02" w:rsidRPr="008A7489" w:rsidRDefault="00132E02" w:rsidP="00132E02">
      <w:pPr>
        <w:ind w:firstLine="708"/>
        <w:jc w:val="both"/>
        <w:rPr>
          <w:sz w:val="26"/>
          <w:szCs w:val="26"/>
          <w:lang w:eastAsia="ru-RU"/>
        </w:rPr>
      </w:pPr>
      <w:r w:rsidRPr="008A7489">
        <w:rPr>
          <w:sz w:val="26"/>
          <w:szCs w:val="26"/>
          <w:lang w:eastAsia="ru-RU"/>
        </w:rPr>
        <w:t xml:space="preserve">Водоснабжение и (или) водоотведение в соответствии с условиями подключения (технологического присоединения) осуществляется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sz w:val="26"/>
          <w:szCs w:val="26"/>
          <w:lang w:eastAsia="ru-RU"/>
        </w:rPr>
        <w:t xml:space="preserve">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 </w:t>
      </w:r>
    </w:p>
    <w:p w:rsidR="00132E02" w:rsidRPr="008A7489" w:rsidRDefault="00132E02" w:rsidP="00132E02">
      <w:pPr>
        <w:ind w:firstLine="708"/>
        <w:jc w:val="both"/>
        <w:rPr>
          <w:sz w:val="26"/>
          <w:szCs w:val="26"/>
          <w:lang w:eastAsia="ru-RU"/>
        </w:rPr>
      </w:pPr>
      <w:r w:rsidRPr="008A7489">
        <w:rPr>
          <w:sz w:val="26"/>
          <w:szCs w:val="26"/>
          <w:lang w:eastAsia="ru-RU"/>
        </w:rPr>
        <w:t xml:space="preserve">Заключение договора осуществляется на основании постановления Правительства Российской Федерации от 29.07.2013 № 644 (ред. от 29.06.2017) «Об утверждении Правил холодного водоснабжения и водоотведения и о внесении изменений в некоторые акты Правительства Российской Федерации», постановления Правительства Российской Федерации от 29.07.2013 № 645 (ред. от 29.06.2017) «Об утверждении типовых договоров в области холодного водоснабжения и водоотведения». </w:t>
      </w:r>
    </w:p>
    <w:p w:rsidR="00132E02" w:rsidRPr="008A7489" w:rsidRDefault="00132E02" w:rsidP="00132E02">
      <w:pPr>
        <w:ind w:firstLine="708"/>
        <w:jc w:val="both"/>
        <w:rPr>
          <w:sz w:val="26"/>
          <w:szCs w:val="26"/>
          <w:lang w:eastAsia="ru-RU"/>
        </w:rPr>
      </w:pPr>
      <w:r w:rsidRPr="008A7489">
        <w:rPr>
          <w:sz w:val="26"/>
          <w:szCs w:val="26"/>
          <w:lang w:eastAsia="ru-RU"/>
        </w:rPr>
        <w:t xml:space="preserve">Для заключения договора холодного водоснабжения, договора водоотведения или единого договора холодного водоснабжения и водоотведения Заказчиком направляется заявка на заключение такого договора, которая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организацией</w:t>
      </w:r>
      <w:r w:rsidRPr="008A7489">
        <w:rPr>
          <w:sz w:val="26"/>
          <w:szCs w:val="26"/>
          <w:lang w:eastAsia="ru-RU"/>
        </w:rPr>
        <w:t xml:space="preserve"> в течение 20 дней со дня ее поступления. </w:t>
      </w:r>
    </w:p>
    <w:p w:rsidR="00132E02" w:rsidRPr="008A7489" w:rsidRDefault="00132E02" w:rsidP="00132E02">
      <w:pPr>
        <w:ind w:firstLine="708"/>
        <w:jc w:val="both"/>
        <w:rPr>
          <w:sz w:val="26"/>
          <w:szCs w:val="26"/>
          <w:lang w:eastAsia="ru-RU"/>
        </w:rPr>
      </w:pPr>
      <w:r w:rsidRPr="008A7489">
        <w:rPr>
          <w:sz w:val="26"/>
          <w:szCs w:val="26"/>
          <w:lang w:eastAsia="ru-RU"/>
        </w:rPr>
        <w:t xml:space="preserve">Если в заявке абонента отсутствуют необходимые сведения и (или) документы, </w:t>
      </w:r>
      <w:proofErr w:type="spellStart"/>
      <w:r w:rsidR="001412F5">
        <w:rPr>
          <w:b/>
          <w:sz w:val="26"/>
          <w:szCs w:val="26"/>
          <w:lang w:eastAsia="ru-RU"/>
        </w:rPr>
        <w:t>ресурсоснабжающей</w:t>
      </w:r>
      <w:proofErr w:type="spellEnd"/>
      <w:r w:rsidR="001412F5">
        <w:rPr>
          <w:b/>
          <w:sz w:val="26"/>
          <w:szCs w:val="26"/>
          <w:lang w:eastAsia="ru-RU"/>
        </w:rPr>
        <w:t xml:space="preserve"> организации</w:t>
      </w:r>
      <w:r w:rsidRPr="008A7489">
        <w:rPr>
          <w:sz w:val="26"/>
          <w:szCs w:val="26"/>
          <w:lang w:eastAsia="ru-RU"/>
        </w:rPr>
        <w:t xml:space="preserve">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w:t>
      </w:r>
      <w:proofErr w:type="spellStart"/>
      <w:r w:rsidRPr="008A7489">
        <w:rPr>
          <w:b/>
          <w:sz w:val="26"/>
          <w:szCs w:val="26"/>
          <w:lang w:eastAsia="ru-RU"/>
        </w:rPr>
        <w:t>ресурсоснабжающая</w:t>
      </w:r>
      <w:proofErr w:type="spellEnd"/>
      <w:r w:rsidRPr="008A7489">
        <w:rPr>
          <w:b/>
          <w:sz w:val="26"/>
          <w:szCs w:val="26"/>
          <w:lang w:eastAsia="ru-RU"/>
        </w:rPr>
        <w:t xml:space="preserve"> организация</w:t>
      </w:r>
      <w:r w:rsidRPr="008A7489">
        <w:rPr>
          <w:sz w:val="26"/>
          <w:szCs w:val="26"/>
          <w:lang w:eastAsia="ru-RU"/>
        </w:rPr>
        <w:t xml:space="preserve"> вправе прекратить рассмотрение заявки абонента и возвратить ее с указанием причин возврата. </w:t>
      </w:r>
    </w:p>
    <w:p w:rsidR="00132E02" w:rsidRPr="008A7489" w:rsidRDefault="00132E02" w:rsidP="00132E02">
      <w:pPr>
        <w:ind w:firstLine="708"/>
        <w:jc w:val="both"/>
        <w:rPr>
          <w:sz w:val="26"/>
          <w:szCs w:val="26"/>
          <w:lang w:eastAsia="ru-RU"/>
        </w:rPr>
      </w:pPr>
      <w:r w:rsidRPr="008A7489">
        <w:rPr>
          <w:sz w:val="26"/>
          <w:szCs w:val="26"/>
          <w:lang w:eastAsia="ru-RU"/>
        </w:rPr>
        <w:t>В заявке абонента указываются следующие сведения:</w:t>
      </w:r>
    </w:p>
    <w:p w:rsidR="00132E02" w:rsidRPr="008A7489" w:rsidRDefault="00132E02" w:rsidP="00132E02">
      <w:pPr>
        <w:ind w:firstLine="708"/>
        <w:jc w:val="both"/>
        <w:rPr>
          <w:sz w:val="26"/>
          <w:szCs w:val="26"/>
          <w:lang w:eastAsia="ru-RU"/>
        </w:rPr>
      </w:pPr>
      <w:r w:rsidRPr="008A7489">
        <w:rPr>
          <w:sz w:val="26"/>
          <w:szCs w:val="26"/>
          <w:lang w:eastAsia="ru-RU"/>
        </w:rPr>
        <w:t xml:space="preserve"> -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 </w:t>
      </w:r>
    </w:p>
    <w:p w:rsidR="00132E02" w:rsidRPr="008A7489" w:rsidRDefault="00132E02" w:rsidP="00132E02">
      <w:pPr>
        <w:ind w:firstLine="708"/>
        <w:jc w:val="both"/>
        <w:rPr>
          <w:sz w:val="26"/>
          <w:szCs w:val="26"/>
          <w:lang w:eastAsia="ru-RU"/>
        </w:rPr>
      </w:pPr>
      <w:r w:rsidRPr="008A7489">
        <w:rPr>
          <w:sz w:val="26"/>
          <w:szCs w:val="26"/>
          <w:lang w:eastAsia="ru-RU"/>
        </w:rPr>
        <w:t xml:space="preserve">-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 </w:t>
      </w:r>
    </w:p>
    <w:p w:rsidR="00132E02" w:rsidRPr="008A7489" w:rsidRDefault="00132E02" w:rsidP="00132E02">
      <w:pPr>
        <w:ind w:firstLine="708"/>
        <w:jc w:val="both"/>
        <w:rPr>
          <w:sz w:val="26"/>
          <w:szCs w:val="26"/>
          <w:lang w:eastAsia="ru-RU"/>
        </w:rPr>
      </w:pPr>
      <w:r w:rsidRPr="008A7489">
        <w:rPr>
          <w:sz w:val="26"/>
          <w:szCs w:val="26"/>
          <w:lang w:eastAsia="ru-RU"/>
        </w:rPr>
        <w:lastRenderedPageBreak/>
        <w:t xml:space="preserve">-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 </w:t>
      </w:r>
    </w:p>
    <w:p w:rsidR="00132E02" w:rsidRPr="008A7489" w:rsidRDefault="00132E02" w:rsidP="00132E02">
      <w:pPr>
        <w:ind w:firstLine="708"/>
        <w:jc w:val="both"/>
        <w:rPr>
          <w:sz w:val="26"/>
          <w:szCs w:val="26"/>
          <w:lang w:eastAsia="ru-RU"/>
        </w:rPr>
      </w:pPr>
      <w:r w:rsidRPr="008A7489">
        <w:rPr>
          <w:sz w:val="26"/>
          <w:szCs w:val="26"/>
          <w:lang w:eastAsia="ru-RU"/>
        </w:rPr>
        <w:t xml:space="preserve">-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 </w:t>
      </w:r>
    </w:p>
    <w:p w:rsidR="00132E02" w:rsidRPr="008A7489" w:rsidRDefault="00132E02" w:rsidP="00132E02">
      <w:pPr>
        <w:ind w:firstLine="708"/>
        <w:jc w:val="both"/>
        <w:rPr>
          <w:sz w:val="26"/>
          <w:szCs w:val="26"/>
          <w:lang w:eastAsia="ru-RU"/>
        </w:rPr>
      </w:pPr>
      <w:r w:rsidRPr="008A7489">
        <w:rPr>
          <w:sz w:val="26"/>
          <w:szCs w:val="26"/>
          <w:lang w:eastAsia="ru-RU"/>
        </w:rPr>
        <w:t>-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
    <w:p w:rsidR="00132E02" w:rsidRPr="008A7489" w:rsidRDefault="00132E02" w:rsidP="00132E02">
      <w:pPr>
        <w:ind w:firstLine="708"/>
        <w:jc w:val="both"/>
        <w:rPr>
          <w:sz w:val="26"/>
          <w:szCs w:val="26"/>
          <w:lang w:eastAsia="ru-RU"/>
        </w:rPr>
      </w:pPr>
      <w:r w:rsidRPr="008A7489">
        <w:rPr>
          <w:sz w:val="26"/>
          <w:szCs w:val="26"/>
          <w:lang w:eastAsia="ru-RU"/>
        </w:rPr>
        <w:t xml:space="preserve">-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абонентов. </w:t>
      </w:r>
    </w:p>
    <w:p w:rsidR="00132E02" w:rsidRPr="008A7489" w:rsidRDefault="00132E02" w:rsidP="00132E02">
      <w:pPr>
        <w:ind w:firstLine="708"/>
        <w:jc w:val="both"/>
        <w:rPr>
          <w:sz w:val="26"/>
          <w:szCs w:val="26"/>
          <w:lang w:eastAsia="ru-RU"/>
        </w:rPr>
      </w:pPr>
      <w:r w:rsidRPr="008A7489">
        <w:rPr>
          <w:sz w:val="26"/>
          <w:szCs w:val="26"/>
          <w:lang w:eastAsia="ru-RU"/>
        </w:rPr>
        <w:t xml:space="preserve">К заявке абонента прилагаются следующие документы: </w:t>
      </w:r>
    </w:p>
    <w:p w:rsidR="00132E02" w:rsidRPr="008A7489" w:rsidRDefault="00132E02" w:rsidP="00132E02">
      <w:pPr>
        <w:ind w:firstLine="708"/>
        <w:jc w:val="both"/>
        <w:rPr>
          <w:sz w:val="26"/>
          <w:szCs w:val="26"/>
          <w:lang w:eastAsia="ru-RU"/>
        </w:rPr>
      </w:pPr>
      <w:r w:rsidRPr="008A7489">
        <w:rPr>
          <w:sz w:val="26"/>
          <w:szCs w:val="26"/>
          <w:lang w:eastAsia="ru-RU"/>
        </w:rPr>
        <w:t xml:space="preserve">-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w:t>
      </w:r>
      <w:proofErr w:type="spellStart"/>
      <w:r w:rsidR="000E140A">
        <w:rPr>
          <w:b/>
          <w:sz w:val="26"/>
          <w:szCs w:val="26"/>
          <w:lang w:eastAsia="ru-RU"/>
        </w:rPr>
        <w:t>ресурсоснабжающей</w:t>
      </w:r>
      <w:proofErr w:type="spellEnd"/>
      <w:r w:rsidR="000E140A">
        <w:rPr>
          <w:b/>
          <w:sz w:val="26"/>
          <w:szCs w:val="26"/>
          <w:lang w:eastAsia="ru-RU"/>
        </w:rPr>
        <w:t xml:space="preserve"> организации</w:t>
      </w:r>
      <w:r w:rsidRPr="008A7489">
        <w:rPr>
          <w:sz w:val="26"/>
          <w:szCs w:val="26"/>
          <w:lang w:eastAsia="ru-RU"/>
        </w:rPr>
        <w:t xml:space="preserve">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 </w:t>
      </w:r>
    </w:p>
    <w:p w:rsidR="00132E02" w:rsidRPr="008A7489" w:rsidRDefault="00132E02" w:rsidP="00132E02">
      <w:pPr>
        <w:ind w:firstLine="708"/>
        <w:jc w:val="both"/>
        <w:rPr>
          <w:sz w:val="26"/>
          <w:szCs w:val="26"/>
          <w:lang w:eastAsia="ru-RU"/>
        </w:rPr>
      </w:pPr>
      <w:r w:rsidRPr="008A7489">
        <w:rPr>
          <w:sz w:val="26"/>
          <w:szCs w:val="26"/>
          <w:lang w:eastAsia="ru-RU"/>
        </w:rPr>
        <w:t xml:space="preserve">-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 </w:t>
      </w:r>
    </w:p>
    <w:p w:rsidR="00132E02" w:rsidRPr="008A7489" w:rsidRDefault="00132E02" w:rsidP="00132E02">
      <w:pPr>
        <w:ind w:firstLine="708"/>
        <w:jc w:val="both"/>
        <w:rPr>
          <w:sz w:val="26"/>
          <w:szCs w:val="26"/>
          <w:lang w:eastAsia="ru-RU"/>
        </w:rPr>
      </w:pPr>
      <w:r w:rsidRPr="008A7489">
        <w:rPr>
          <w:sz w:val="26"/>
          <w:szCs w:val="26"/>
          <w:lang w:eastAsia="ru-RU"/>
        </w:rPr>
        <w:t xml:space="preserve">- документы, предусмотренные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8A7489">
        <w:rPr>
          <w:sz w:val="26"/>
          <w:szCs w:val="26"/>
          <w:lang w:eastAsia="ru-RU"/>
        </w:rPr>
        <w:t>ресурсоснабжающими</w:t>
      </w:r>
      <w:proofErr w:type="spellEnd"/>
      <w:r w:rsidRPr="008A7489">
        <w:rPr>
          <w:sz w:val="26"/>
          <w:szCs w:val="26"/>
          <w:lang w:eastAsia="ru-RU"/>
        </w:rPr>
        <w:t xml:space="preserve"> организациями, утвержденными постановлением Правительства Российской Федерации от 14.02.2012 №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w:t>
      </w:r>
      <w:r w:rsidRPr="008A7489">
        <w:rPr>
          <w:sz w:val="26"/>
          <w:szCs w:val="26"/>
          <w:lang w:eastAsia="ru-RU"/>
        </w:rPr>
        <w:lastRenderedPageBreak/>
        <w:t xml:space="preserve">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 </w:t>
      </w:r>
    </w:p>
    <w:p w:rsidR="00132E02" w:rsidRPr="008A7489" w:rsidRDefault="00132E02" w:rsidP="00132E02">
      <w:pPr>
        <w:ind w:firstLine="708"/>
        <w:jc w:val="both"/>
        <w:rPr>
          <w:sz w:val="26"/>
          <w:szCs w:val="26"/>
          <w:lang w:eastAsia="ru-RU"/>
        </w:rPr>
      </w:pPr>
      <w:r w:rsidRPr="008A7489">
        <w:rPr>
          <w:sz w:val="26"/>
          <w:szCs w:val="26"/>
          <w:lang w:eastAsia="ru-RU"/>
        </w:rPr>
        <w:t xml:space="preserve">-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 </w:t>
      </w:r>
    </w:p>
    <w:p w:rsidR="00132E02" w:rsidRPr="008A7489" w:rsidRDefault="00132E02" w:rsidP="00132E02">
      <w:pPr>
        <w:ind w:firstLine="708"/>
        <w:jc w:val="both"/>
        <w:rPr>
          <w:sz w:val="26"/>
          <w:szCs w:val="26"/>
          <w:lang w:eastAsia="ru-RU"/>
        </w:rPr>
      </w:pPr>
      <w:r w:rsidRPr="008A7489">
        <w:rPr>
          <w:sz w:val="26"/>
          <w:szCs w:val="26"/>
          <w:lang w:eastAsia="ru-RU"/>
        </w:rPr>
        <w:t xml:space="preserve">-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час, а также на абонентов, для которых установка приборов учета сточных вод не является обязательной; </w:t>
      </w:r>
    </w:p>
    <w:p w:rsidR="00132E02" w:rsidRPr="008A7489" w:rsidRDefault="00132E02" w:rsidP="00132E02">
      <w:pPr>
        <w:ind w:firstLine="708"/>
        <w:jc w:val="both"/>
        <w:rPr>
          <w:sz w:val="26"/>
          <w:szCs w:val="26"/>
          <w:lang w:eastAsia="ru-RU"/>
        </w:rPr>
      </w:pPr>
      <w:r w:rsidRPr="008A7489">
        <w:rPr>
          <w:sz w:val="26"/>
          <w:szCs w:val="26"/>
          <w:lang w:eastAsia="ru-RU"/>
        </w:rPr>
        <w:t xml:space="preserve">- схема размещения мест для отбора проб воды и (или) сточных вод; </w:t>
      </w:r>
    </w:p>
    <w:p w:rsidR="00132E02" w:rsidRPr="008A7489" w:rsidRDefault="00132E02" w:rsidP="00132E02">
      <w:pPr>
        <w:ind w:firstLine="708"/>
        <w:jc w:val="both"/>
        <w:rPr>
          <w:sz w:val="26"/>
          <w:szCs w:val="26"/>
          <w:lang w:eastAsia="ru-RU"/>
        </w:rPr>
      </w:pPr>
      <w:r w:rsidRPr="008A7489">
        <w:rPr>
          <w:sz w:val="26"/>
          <w:szCs w:val="26"/>
          <w:lang w:eastAsia="ru-RU"/>
        </w:rPr>
        <w:t xml:space="preserve">-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 </w:t>
      </w:r>
    </w:p>
    <w:p w:rsidR="00132E02" w:rsidRPr="008A7489" w:rsidRDefault="00132E02" w:rsidP="00132E02">
      <w:pPr>
        <w:ind w:firstLine="708"/>
        <w:jc w:val="both"/>
        <w:rPr>
          <w:sz w:val="26"/>
          <w:szCs w:val="26"/>
          <w:lang w:eastAsia="ru-RU"/>
        </w:rPr>
      </w:pPr>
      <w:r w:rsidRPr="008A7489">
        <w:rPr>
          <w:sz w:val="26"/>
          <w:szCs w:val="26"/>
          <w:lang w:eastAsia="ru-RU"/>
        </w:rPr>
        <w:t xml:space="preserve">-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 </w:t>
      </w:r>
    </w:p>
    <w:p w:rsidR="00132E02" w:rsidRPr="008A7489" w:rsidRDefault="00132E02" w:rsidP="00132E02">
      <w:pPr>
        <w:ind w:firstLine="708"/>
        <w:jc w:val="both"/>
        <w:rPr>
          <w:sz w:val="26"/>
          <w:szCs w:val="26"/>
          <w:lang w:eastAsia="ru-RU"/>
        </w:rPr>
      </w:pPr>
      <w:r w:rsidRPr="008A7489">
        <w:rPr>
          <w:sz w:val="26"/>
          <w:szCs w:val="26"/>
          <w:lang w:eastAsia="ru-RU"/>
        </w:rPr>
        <w:t xml:space="preserve">-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кодексом Российской Федерации; </w:t>
      </w:r>
    </w:p>
    <w:p w:rsidR="00132E02" w:rsidRPr="008A7489" w:rsidRDefault="00132E02" w:rsidP="00132E02">
      <w:pPr>
        <w:ind w:firstLine="708"/>
        <w:jc w:val="both"/>
        <w:rPr>
          <w:sz w:val="26"/>
          <w:szCs w:val="26"/>
          <w:lang w:eastAsia="ru-RU"/>
        </w:rPr>
      </w:pPr>
      <w:r w:rsidRPr="008A7489">
        <w:rPr>
          <w:sz w:val="26"/>
          <w:szCs w:val="26"/>
          <w:lang w:eastAsia="ru-RU"/>
        </w:rPr>
        <w:t>- копии документов, подтверждающих информацию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132E02" w:rsidRPr="008A7489" w:rsidRDefault="00132E02" w:rsidP="00132E02">
      <w:pPr>
        <w:ind w:firstLine="708"/>
        <w:jc w:val="center"/>
        <w:rPr>
          <w:sz w:val="26"/>
          <w:szCs w:val="26"/>
          <w:lang w:eastAsia="ru-RU"/>
        </w:rPr>
      </w:pPr>
      <w:r w:rsidRPr="008A7489">
        <w:rPr>
          <w:sz w:val="26"/>
          <w:szCs w:val="26"/>
          <w:lang w:eastAsia="ru-RU"/>
        </w:rPr>
        <w:t>9. Контактная информация</w:t>
      </w:r>
    </w:p>
    <w:p w:rsidR="00132E02" w:rsidRPr="008A7489" w:rsidRDefault="00132E02" w:rsidP="000E140A">
      <w:pPr>
        <w:ind w:firstLine="708"/>
        <w:rPr>
          <w:sz w:val="26"/>
          <w:szCs w:val="26"/>
          <w:lang w:eastAsia="ru-RU"/>
        </w:rPr>
      </w:pPr>
      <w:r w:rsidRPr="008A7489">
        <w:rPr>
          <w:sz w:val="26"/>
          <w:szCs w:val="26"/>
          <w:lang w:eastAsia="ru-RU"/>
        </w:rPr>
        <w:t>Запросы и документы на подключение принимаются:</w:t>
      </w:r>
    </w:p>
    <w:p w:rsidR="00132E02" w:rsidRPr="008A7489" w:rsidRDefault="00132E02" w:rsidP="000E140A">
      <w:pPr>
        <w:ind w:firstLine="708"/>
        <w:rPr>
          <w:sz w:val="26"/>
          <w:szCs w:val="26"/>
          <w:lang w:eastAsia="ru-RU"/>
        </w:rPr>
      </w:pPr>
      <w:r w:rsidRPr="008A7489">
        <w:rPr>
          <w:sz w:val="26"/>
          <w:szCs w:val="26"/>
          <w:lang w:eastAsia="ru-RU"/>
        </w:rPr>
        <w:t xml:space="preserve"> - на бумажном носителе </w:t>
      </w:r>
      <w:r w:rsidR="000E140A">
        <w:rPr>
          <w:sz w:val="26"/>
          <w:szCs w:val="26"/>
          <w:lang w:eastAsia="ru-RU"/>
        </w:rPr>
        <w:t xml:space="preserve">по адресу: </w:t>
      </w:r>
      <w:r w:rsidR="000E140A" w:rsidRPr="000E140A">
        <w:rPr>
          <w:sz w:val="26"/>
          <w:szCs w:val="26"/>
          <w:lang w:eastAsia="ru-RU"/>
        </w:rPr>
        <w:t xml:space="preserve">628114 Тюменская область ХМАО-Югра Октябрьский район п. </w:t>
      </w:r>
      <w:proofErr w:type="spellStart"/>
      <w:r w:rsidR="000E140A" w:rsidRPr="000E140A">
        <w:rPr>
          <w:sz w:val="26"/>
          <w:szCs w:val="26"/>
          <w:lang w:eastAsia="ru-RU"/>
        </w:rPr>
        <w:t>Карымкары</w:t>
      </w:r>
      <w:proofErr w:type="spellEnd"/>
      <w:r w:rsidR="000E140A" w:rsidRPr="000E140A">
        <w:rPr>
          <w:sz w:val="26"/>
          <w:szCs w:val="26"/>
          <w:lang w:eastAsia="ru-RU"/>
        </w:rPr>
        <w:t xml:space="preserve"> ул. Ленина д. 59</w:t>
      </w:r>
      <w:r w:rsidRPr="008A7489">
        <w:rPr>
          <w:sz w:val="26"/>
          <w:szCs w:val="26"/>
          <w:lang w:eastAsia="ru-RU"/>
        </w:rPr>
        <w:t>;</w:t>
      </w:r>
    </w:p>
    <w:p w:rsidR="00132E02" w:rsidRPr="008A7489" w:rsidRDefault="00132E02" w:rsidP="000E140A">
      <w:pPr>
        <w:ind w:firstLine="708"/>
        <w:rPr>
          <w:sz w:val="26"/>
          <w:szCs w:val="26"/>
          <w:lang w:eastAsia="ru-RU"/>
        </w:rPr>
      </w:pPr>
      <w:r w:rsidRPr="008A7489">
        <w:rPr>
          <w:sz w:val="26"/>
          <w:szCs w:val="26"/>
          <w:lang w:eastAsia="ru-RU"/>
        </w:rPr>
        <w:lastRenderedPageBreak/>
        <w:t xml:space="preserve"> - почтовым отправлением на почтовый адрес</w:t>
      </w:r>
      <w:r w:rsidR="000E140A">
        <w:rPr>
          <w:sz w:val="26"/>
          <w:szCs w:val="26"/>
          <w:lang w:eastAsia="ru-RU"/>
        </w:rPr>
        <w:t xml:space="preserve">: </w:t>
      </w:r>
      <w:r w:rsidR="000E140A" w:rsidRPr="000E140A">
        <w:rPr>
          <w:sz w:val="26"/>
          <w:szCs w:val="26"/>
          <w:lang w:eastAsia="ru-RU"/>
        </w:rPr>
        <w:t xml:space="preserve">628114 Тюменская область ХМАО-Югра Октябрьский район п. </w:t>
      </w:r>
      <w:proofErr w:type="spellStart"/>
      <w:r w:rsidR="000E140A" w:rsidRPr="000E140A">
        <w:rPr>
          <w:sz w:val="26"/>
          <w:szCs w:val="26"/>
          <w:lang w:eastAsia="ru-RU"/>
        </w:rPr>
        <w:t>Карымкары</w:t>
      </w:r>
      <w:proofErr w:type="spellEnd"/>
      <w:r w:rsidR="000E140A" w:rsidRPr="000E140A">
        <w:rPr>
          <w:sz w:val="26"/>
          <w:szCs w:val="26"/>
          <w:lang w:eastAsia="ru-RU"/>
        </w:rPr>
        <w:t xml:space="preserve"> ул. Ленина д. 59</w:t>
      </w:r>
      <w:r w:rsidRPr="008A7489">
        <w:rPr>
          <w:sz w:val="26"/>
          <w:szCs w:val="26"/>
          <w:lang w:eastAsia="ru-RU"/>
        </w:rPr>
        <w:t xml:space="preserve">. </w:t>
      </w:r>
    </w:p>
    <w:p w:rsidR="00132E02" w:rsidRPr="000E140A" w:rsidRDefault="00132E02" w:rsidP="000E140A">
      <w:pPr>
        <w:ind w:firstLine="708"/>
        <w:rPr>
          <w:sz w:val="26"/>
          <w:szCs w:val="26"/>
          <w:lang w:eastAsia="ru-RU"/>
        </w:rPr>
      </w:pPr>
      <w:r w:rsidRPr="008A7489">
        <w:rPr>
          <w:sz w:val="26"/>
          <w:szCs w:val="26"/>
          <w:lang w:eastAsia="ru-RU"/>
        </w:rPr>
        <w:t xml:space="preserve">- в форме электронного документа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законом «Об электронной подписи» на электронный адрес: </w:t>
      </w:r>
      <w:proofErr w:type="spellStart"/>
      <w:r w:rsidR="000E140A" w:rsidRPr="000E140A">
        <w:rPr>
          <w:sz w:val="26"/>
          <w:szCs w:val="26"/>
          <w:lang w:val="en-US" w:eastAsia="ru-RU"/>
        </w:rPr>
        <w:t>priyemnayagkx</w:t>
      </w:r>
      <w:proofErr w:type="spellEnd"/>
      <w:r w:rsidR="000E140A" w:rsidRPr="000E140A">
        <w:rPr>
          <w:sz w:val="26"/>
          <w:szCs w:val="26"/>
          <w:lang w:eastAsia="ru-RU"/>
        </w:rPr>
        <w:t>@</w:t>
      </w:r>
      <w:r w:rsidR="000E140A" w:rsidRPr="000E140A">
        <w:rPr>
          <w:sz w:val="26"/>
          <w:szCs w:val="26"/>
          <w:lang w:val="en-US" w:eastAsia="ru-RU"/>
        </w:rPr>
        <w:t>mail</w:t>
      </w:r>
      <w:r w:rsidR="000E140A" w:rsidRPr="000E140A">
        <w:rPr>
          <w:sz w:val="26"/>
          <w:szCs w:val="26"/>
          <w:lang w:eastAsia="ru-RU"/>
        </w:rPr>
        <w:t>.</w:t>
      </w:r>
      <w:proofErr w:type="spellStart"/>
      <w:r w:rsidR="000E140A" w:rsidRPr="000E140A">
        <w:rPr>
          <w:sz w:val="26"/>
          <w:szCs w:val="26"/>
          <w:lang w:val="en-US" w:eastAsia="ru-RU"/>
        </w:rPr>
        <w:t>ru</w:t>
      </w:r>
      <w:proofErr w:type="spellEnd"/>
      <w:r w:rsidR="000E140A">
        <w:rPr>
          <w:sz w:val="26"/>
          <w:szCs w:val="26"/>
          <w:lang w:eastAsia="ru-RU"/>
        </w:rPr>
        <w:t>.</w:t>
      </w:r>
    </w:p>
    <w:p w:rsidR="000E140A" w:rsidRDefault="00132E02" w:rsidP="000E140A">
      <w:pPr>
        <w:ind w:firstLine="708"/>
        <w:rPr>
          <w:sz w:val="26"/>
          <w:szCs w:val="26"/>
          <w:lang w:eastAsia="ru-RU"/>
        </w:rPr>
      </w:pPr>
      <w:r w:rsidRPr="008A7489">
        <w:rPr>
          <w:sz w:val="26"/>
          <w:szCs w:val="26"/>
          <w:lang w:eastAsia="ru-RU"/>
        </w:rPr>
        <w:t>Телефоны, адрес и график работы служб, ответственных за прием и обработку заявлений и необходимого пакета документов на подключение объектов к централизованным системам холодного водоснабжения и водоотведения</w:t>
      </w:r>
      <w:r w:rsidR="000E140A">
        <w:rPr>
          <w:sz w:val="26"/>
          <w:szCs w:val="26"/>
          <w:lang w:eastAsia="ru-RU"/>
        </w:rPr>
        <w:t xml:space="preserve"> </w:t>
      </w:r>
    </w:p>
    <w:p w:rsidR="00132E02" w:rsidRPr="008A7489" w:rsidRDefault="000E140A" w:rsidP="000E140A">
      <w:pPr>
        <w:ind w:firstLine="708"/>
        <w:rPr>
          <w:sz w:val="26"/>
          <w:szCs w:val="26"/>
          <w:lang w:eastAsia="ru-RU"/>
        </w:rPr>
      </w:pPr>
      <w:r>
        <w:rPr>
          <w:sz w:val="26"/>
          <w:szCs w:val="26"/>
          <w:lang w:eastAsia="ru-RU"/>
        </w:rPr>
        <w:t>8 (34678)23127</w:t>
      </w:r>
      <w:r w:rsidR="00132E02" w:rsidRPr="008A7489">
        <w:rPr>
          <w:sz w:val="26"/>
          <w:szCs w:val="26"/>
          <w:lang w:eastAsia="ru-RU"/>
        </w:rPr>
        <w:t>:</w:t>
      </w:r>
    </w:p>
    <w:p w:rsidR="00131BC6" w:rsidRPr="00131BC6" w:rsidRDefault="00131BC6" w:rsidP="00652A4C">
      <w:pPr>
        <w:shd w:val="clear" w:color="auto" w:fill="FDFDFD"/>
        <w:tabs>
          <w:tab w:val="left" w:pos="0"/>
        </w:tabs>
        <w:suppressAutoHyphens w:val="0"/>
        <w:outlineLvl w:val="1"/>
        <w:rPr>
          <w:b/>
          <w:bCs/>
          <w:sz w:val="24"/>
          <w:szCs w:val="24"/>
          <w:lang w:eastAsia="ru-RU"/>
        </w:rPr>
      </w:pPr>
    </w:p>
    <w:sectPr w:rsidR="00131BC6" w:rsidRPr="00131BC6" w:rsidSect="00C806F1">
      <w:pgSz w:w="11906" w:h="16838"/>
      <w:pgMar w:top="709"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51DF"/>
    <w:multiLevelType w:val="hybridMultilevel"/>
    <w:tmpl w:val="9D925100"/>
    <w:lvl w:ilvl="0" w:tplc="DB2A64D4">
      <w:start w:val="3"/>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093F662A"/>
    <w:multiLevelType w:val="hybridMultilevel"/>
    <w:tmpl w:val="96663D96"/>
    <w:lvl w:ilvl="0" w:tplc="F0B86616">
      <w:start w:val="1"/>
      <w:numFmt w:val="decimal"/>
      <w:lvlText w:val="%1."/>
      <w:lvlJc w:val="left"/>
      <w:pPr>
        <w:ind w:left="360"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
    <w:nsid w:val="208D695B"/>
    <w:multiLevelType w:val="multilevel"/>
    <w:tmpl w:val="1BEA541C"/>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3">
    <w:nsid w:val="24C54257"/>
    <w:multiLevelType w:val="multilevel"/>
    <w:tmpl w:val="A97800D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374814DE"/>
    <w:multiLevelType w:val="hybridMultilevel"/>
    <w:tmpl w:val="0F1889FE"/>
    <w:lvl w:ilvl="0" w:tplc="5608DBD6">
      <w:start w:val="1"/>
      <w:numFmt w:val="decimal"/>
      <w:lvlText w:val="%1."/>
      <w:lvlJc w:val="left"/>
      <w:pPr>
        <w:ind w:left="1068" w:hanging="360"/>
      </w:pPr>
      <w:rPr>
        <w:rFonts w:ascii="Times New Roman" w:eastAsia="Times New Roman" w:hAnsi="Times New Roman"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6F614C4"/>
    <w:multiLevelType w:val="hybridMultilevel"/>
    <w:tmpl w:val="CA14E88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481E676A"/>
    <w:multiLevelType w:val="hybridMultilevel"/>
    <w:tmpl w:val="6868B4AC"/>
    <w:lvl w:ilvl="0" w:tplc="A8C40D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9A"/>
    <w:rsid w:val="00026A44"/>
    <w:rsid w:val="00080D0F"/>
    <w:rsid w:val="000C4D6F"/>
    <w:rsid w:val="000E140A"/>
    <w:rsid w:val="00113C22"/>
    <w:rsid w:val="00131BC6"/>
    <w:rsid w:val="00132E02"/>
    <w:rsid w:val="001412F5"/>
    <w:rsid w:val="00190FDA"/>
    <w:rsid w:val="002245BA"/>
    <w:rsid w:val="00235E2F"/>
    <w:rsid w:val="002520DF"/>
    <w:rsid w:val="00252A00"/>
    <w:rsid w:val="00255122"/>
    <w:rsid w:val="002E0653"/>
    <w:rsid w:val="002F79D2"/>
    <w:rsid w:val="003F1C9B"/>
    <w:rsid w:val="004D183B"/>
    <w:rsid w:val="004F4FD7"/>
    <w:rsid w:val="005169F0"/>
    <w:rsid w:val="005333AD"/>
    <w:rsid w:val="005E2FD9"/>
    <w:rsid w:val="00600244"/>
    <w:rsid w:val="0063669A"/>
    <w:rsid w:val="00652A4C"/>
    <w:rsid w:val="00665304"/>
    <w:rsid w:val="006F065D"/>
    <w:rsid w:val="006F20DE"/>
    <w:rsid w:val="0071062B"/>
    <w:rsid w:val="00863F36"/>
    <w:rsid w:val="008A19C2"/>
    <w:rsid w:val="00963306"/>
    <w:rsid w:val="00B97039"/>
    <w:rsid w:val="00BF4D85"/>
    <w:rsid w:val="00C350F6"/>
    <w:rsid w:val="00C66880"/>
    <w:rsid w:val="00C806F1"/>
    <w:rsid w:val="00D60566"/>
    <w:rsid w:val="00E338E9"/>
    <w:rsid w:val="00E5269F"/>
    <w:rsid w:val="00F43FAA"/>
    <w:rsid w:val="00F64222"/>
    <w:rsid w:val="00FE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F8954-2B2D-40E1-985A-CB22066B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69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863F3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69A"/>
    <w:pPr>
      <w:ind w:left="720"/>
      <w:contextualSpacing/>
    </w:pPr>
  </w:style>
  <w:style w:type="character" w:styleId="a4">
    <w:name w:val="Emphasis"/>
    <w:basedOn w:val="a0"/>
    <w:uiPriority w:val="20"/>
    <w:qFormat/>
    <w:rsid w:val="0063669A"/>
    <w:rPr>
      <w:i/>
      <w:iCs/>
    </w:rPr>
  </w:style>
  <w:style w:type="paragraph" w:styleId="a5">
    <w:name w:val="Balloon Text"/>
    <w:basedOn w:val="a"/>
    <w:link w:val="a6"/>
    <w:uiPriority w:val="99"/>
    <w:semiHidden/>
    <w:unhideWhenUsed/>
    <w:rsid w:val="00252A00"/>
    <w:rPr>
      <w:rFonts w:ascii="Segoe UI" w:hAnsi="Segoe UI" w:cs="Segoe UI"/>
      <w:sz w:val="18"/>
      <w:szCs w:val="18"/>
    </w:rPr>
  </w:style>
  <w:style w:type="character" w:customStyle="1" w:styleId="a6">
    <w:name w:val="Текст выноски Знак"/>
    <w:basedOn w:val="a0"/>
    <w:link w:val="a5"/>
    <w:uiPriority w:val="99"/>
    <w:semiHidden/>
    <w:rsid w:val="00252A00"/>
    <w:rPr>
      <w:rFonts w:ascii="Segoe UI" w:eastAsia="Times New Roman" w:hAnsi="Segoe UI" w:cs="Segoe UI"/>
      <w:sz w:val="18"/>
      <w:szCs w:val="18"/>
      <w:lang w:eastAsia="ar-SA"/>
    </w:rPr>
  </w:style>
  <w:style w:type="paragraph" w:customStyle="1" w:styleId="ConsPlusNormal">
    <w:name w:val="ConsPlusNormal"/>
    <w:rsid w:val="00D60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iPriority w:val="99"/>
    <w:unhideWhenUsed/>
    <w:rsid w:val="00080D0F"/>
    <w:pPr>
      <w:spacing w:after="120"/>
    </w:pPr>
  </w:style>
  <w:style w:type="character" w:customStyle="1" w:styleId="a8">
    <w:name w:val="Основной текст Знак"/>
    <w:basedOn w:val="a0"/>
    <w:link w:val="a7"/>
    <w:uiPriority w:val="99"/>
    <w:rsid w:val="00080D0F"/>
    <w:rPr>
      <w:rFonts w:ascii="Times New Roman" w:eastAsia="Times New Roman" w:hAnsi="Times New Roman" w:cs="Times New Roman"/>
      <w:sz w:val="20"/>
      <w:szCs w:val="20"/>
      <w:lang w:eastAsia="ar-SA"/>
    </w:rPr>
  </w:style>
  <w:style w:type="paragraph" w:styleId="2">
    <w:name w:val="Body Text 2"/>
    <w:basedOn w:val="a"/>
    <w:link w:val="20"/>
    <w:uiPriority w:val="99"/>
    <w:semiHidden/>
    <w:unhideWhenUsed/>
    <w:rsid w:val="00080D0F"/>
    <w:pPr>
      <w:spacing w:after="120" w:line="480" w:lineRule="auto"/>
    </w:pPr>
  </w:style>
  <w:style w:type="character" w:customStyle="1" w:styleId="20">
    <w:name w:val="Основной текст 2 Знак"/>
    <w:basedOn w:val="a0"/>
    <w:link w:val="2"/>
    <w:uiPriority w:val="99"/>
    <w:semiHidden/>
    <w:rsid w:val="00080D0F"/>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863F36"/>
    <w:rPr>
      <w:rFonts w:asciiTheme="majorHAnsi" w:eastAsiaTheme="majorEastAsia" w:hAnsiTheme="majorHAnsi" w:cstheme="majorBidi"/>
      <w:color w:val="2E74B5" w:themeColor="accent1" w:themeShade="BF"/>
      <w:sz w:val="32"/>
      <w:szCs w:val="32"/>
      <w:lang w:eastAsia="ar-SA"/>
    </w:rPr>
  </w:style>
  <w:style w:type="character" w:styleId="a9">
    <w:name w:val="Hyperlink"/>
    <w:basedOn w:val="a0"/>
    <w:uiPriority w:val="99"/>
    <w:unhideWhenUsed/>
    <w:rsid w:val="00863F36"/>
    <w:rPr>
      <w:color w:val="0000FF"/>
      <w:u w:val="single"/>
    </w:rPr>
  </w:style>
  <w:style w:type="paragraph" w:styleId="aa">
    <w:name w:val="No Spacing"/>
    <w:uiPriority w:val="1"/>
    <w:qFormat/>
    <w:rsid w:val="00E338E9"/>
    <w:pPr>
      <w:spacing w:after="0" w:line="240" w:lineRule="auto"/>
    </w:pPr>
    <w:rPr>
      <w:rFonts w:ascii="Times New Roman" w:eastAsia="Times New Roman" w:hAnsi="Times New Roman" w:cs="Times New Roman"/>
      <w:sz w:val="24"/>
      <w:szCs w:val="24"/>
    </w:rPr>
  </w:style>
  <w:style w:type="table" w:styleId="ab">
    <w:name w:val="Table Grid"/>
    <w:basedOn w:val="a1"/>
    <w:uiPriority w:val="39"/>
    <w:rsid w:val="00BF4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3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yemnayagkx@mail.ru" TargetMode="External"/><Relationship Id="rId5" Type="http://schemas.openxmlformats.org/officeDocument/2006/relationships/hyperlink" Target="https://legalacts.ru/doc/federalnyi-zakon-ot-27072010-n-190-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6563</Words>
  <Characters>37415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1sm</cp:lastModifiedBy>
  <cp:revision>3</cp:revision>
  <cp:lastPrinted>2019-01-17T12:12:00Z</cp:lastPrinted>
  <dcterms:created xsi:type="dcterms:W3CDTF">2019-12-05T10:19:00Z</dcterms:created>
  <dcterms:modified xsi:type="dcterms:W3CDTF">2019-12-05T10:32:00Z</dcterms:modified>
</cp:coreProperties>
</file>